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E93" w:rsidRDefault="00946E93" w:rsidP="00946E93">
      <w:pPr>
        <w:jc w:val="center"/>
        <w:rPr>
          <w:b/>
          <w:color w:val="000000"/>
        </w:rPr>
      </w:pPr>
      <w:r>
        <w:rPr>
          <w:noProof/>
          <w:color w:val="FF0000"/>
        </w:rPr>
        <w:drawing>
          <wp:inline distT="0" distB="0" distL="0" distR="0" wp14:anchorId="46FC517A" wp14:editId="58CE875E">
            <wp:extent cx="430530" cy="606425"/>
            <wp:effectExtent l="0" t="0" r="7620" b="317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530" cy="606425"/>
                    </a:xfrm>
                    <a:prstGeom prst="rect">
                      <a:avLst/>
                    </a:prstGeom>
                    <a:noFill/>
                    <a:ln>
                      <a:noFill/>
                    </a:ln>
                  </pic:spPr>
                </pic:pic>
              </a:graphicData>
            </a:graphic>
          </wp:inline>
        </w:drawing>
      </w:r>
      <w:r>
        <w:rPr>
          <w:noProof/>
          <w:color w:val="FF0000"/>
        </w:rPr>
        <w:t xml:space="preserve">                                                  </w:t>
      </w:r>
    </w:p>
    <w:p w:rsidR="00946E93" w:rsidRDefault="00946E93" w:rsidP="00946E93">
      <w:pPr>
        <w:jc w:val="center"/>
        <w:rPr>
          <w:b/>
          <w:color w:val="000000"/>
        </w:rPr>
      </w:pPr>
    </w:p>
    <w:p w:rsidR="00946E93" w:rsidRDefault="00946E93" w:rsidP="00946E93">
      <w:pPr>
        <w:jc w:val="center"/>
        <w:rPr>
          <w:b/>
          <w:color w:val="000000"/>
          <w:sz w:val="28"/>
          <w:szCs w:val="28"/>
        </w:rPr>
      </w:pPr>
      <w:r>
        <w:rPr>
          <w:b/>
          <w:color w:val="000000"/>
          <w:sz w:val="28"/>
          <w:szCs w:val="28"/>
        </w:rPr>
        <w:t>У К Р А Ї Н А</w:t>
      </w:r>
    </w:p>
    <w:p w:rsidR="00946E93" w:rsidRDefault="00946E93" w:rsidP="00946E93">
      <w:pPr>
        <w:jc w:val="center"/>
        <w:rPr>
          <w:b/>
          <w:color w:val="000000"/>
          <w:sz w:val="16"/>
          <w:szCs w:val="28"/>
        </w:rPr>
      </w:pPr>
    </w:p>
    <w:p w:rsidR="00946E93" w:rsidRDefault="00946E93" w:rsidP="00946E93">
      <w:pPr>
        <w:tabs>
          <w:tab w:val="center" w:pos="4691"/>
          <w:tab w:val="left" w:pos="7551"/>
        </w:tabs>
        <w:jc w:val="center"/>
        <w:rPr>
          <w:b/>
          <w:color w:val="000000"/>
          <w:sz w:val="28"/>
          <w:szCs w:val="28"/>
          <w:u w:val="single"/>
        </w:rPr>
      </w:pPr>
      <w:r>
        <w:rPr>
          <w:b/>
          <w:color w:val="000000"/>
          <w:sz w:val="28"/>
          <w:szCs w:val="28"/>
        </w:rPr>
        <w:t xml:space="preserve">Тростянецька </w:t>
      </w:r>
      <w:proofErr w:type="spellStart"/>
      <w:r>
        <w:rPr>
          <w:b/>
          <w:color w:val="000000"/>
          <w:sz w:val="28"/>
          <w:szCs w:val="28"/>
        </w:rPr>
        <w:t>міська</w:t>
      </w:r>
      <w:proofErr w:type="spellEnd"/>
      <w:r>
        <w:rPr>
          <w:b/>
          <w:color w:val="000000"/>
          <w:sz w:val="28"/>
          <w:szCs w:val="28"/>
        </w:rPr>
        <w:t xml:space="preserve"> рада                 </w:t>
      </w:r>
    </w:p>
    <w:p w:rsidR="00946E93" w:rsidRDefault="00946E93" w:rsidP="00946E93">
      <w:pPr>
        <w:jc w:val="center"/>
        <w:rPr>
          <w:b/>
          <w:color w:val="000000"/>
          <w:sz w:val="28"/>
          <w:szCs w:val="28"/>
        </w:rPr>
      </w:pPr>
      <w:proofErr w:type="spellStart"/>
      <w:r>
        <w:rPr>
          <w:b/>
          <w:color w:val="000000"/>
          <w:sz w:val="28"/>
          <w:szCs w:val="28"/>
        </w:rPr>
        <w:t>Виконавчий</w:t>
      </w:r>
      <w:proofErr w:type="spellEnd"/>
      <w:r>
        <w:rPr>
          <w:b/>
          <w:color w:val="000000"/>
          <w:sz w:val="28"/>
          <w:szCs w:val="28"/>
        </w:rPr>
        <w:t xml:space="preserve"> </w:t>
      </w:r>
      <w:proofErr w:type="spellStart"/>
      <w:r>
        <w:rPr>
          <w:b/>
          <w:color w:val="000000"/>
          <w:sz w:val="28"/>
          <w:szCs w:val="28"/>
        </w:rPr>
        <w:t>комітет</w:t>
      </w:r>
      <w:proofErr w:type="spellEnd"/>
    </w:p>
    <w:p w:rsidR="00946E93" w:rsidRDefault="00946E93" w:rsidP="00946E93">
      <w:pPr>
        <w:jc w:val="center"/>
        <w:rPr>
          <w:b/>
          <w:color w:val="000000"/>
          <w:sz w:val="18"/>
          <w:szCs w:val="28"/>
        </w:rPr>
      </w:pPr>
    </w:p>
    <w:p w:rsidR="00946E93" w:rsidRDefault="00946E93" w:rsidP="00946E93">
      <w:pPr>
        <w:jc w:val="center"/>
        <w:rPr>
          <w:b/>
          <w:color w:val="000000"/>
          <w:sz w:val="28"/>
          <w:szCs w:val="28"/>
        </w:rPr>
      </w:pPr>
      <w:r>
        <w:rPr>
          <w:b/>
          <w:color w:val="000000"/>
          <w:sz w:val="28"/>
          <w:szCs w:val="28"/>
        </w:rPr>
        <w:t xml:space="preserve">Р І Ш Е Н </w:t>
      </w:r>
      <w:proofErr w:type="spellStart"/>
      <w:r>
        <w:rPr>
          <w:b/>
          <w:color w:val="000000"/>
          <w:sz w:val="28"/>
          <w:szCs w:val="28"/>
        </w:rPr>
        <w:t>Н</w:t>
      </w:r>
      <w:proofErr w:type="spellEnd"/>
      <w:r>
        <w:rPr>
          <w:b/>
          <w:color w:val="000000"/>
          <w:sz w:val="28"/>
          <w:szCs w:val="28"/>
        </w:rPr>
        <w:t xml:space="preserve"> Я                         </w:t>
      </w:r>
    </w:p>
    <w:p w:rsidR="00946E93" w:rsidRDefault="00946E93" w:rsidP="00946E93">
      <w:pPr>
        <w:rPr>
          <w:b/>
          <w:sz w:val="22"/>
          <w:szCs w:val="28"/>
        </w:rPr>
      </w:pPr>
    </w:p>
    <w:p w:rsidR="00946E93" w:rsidRDefault="00946E93" w:rsidP="00946E93">
      <w:pPr>
        <w:rPr>
          <w:b/>
          <w:sz w:val="28"/>
          <w:szCs w:val="28"/>
        </w:rPr>
      </w:pPr>
      <w:proofErr w:type="spellStart"/>
      <w:r>
        <w:rPr>
          <w:b/>
          <w:sz w:val="28"/>
          <w:szCs w:val="28"/>
        </w:rPr>
        <w:t>від</w:t>
      </w:r>
      <w:proofErr w:type="spellEnd"/>
      <w:r>
        <w:rPr>
          <w:b/>
          <w:sz w:val="28"/>
          <w:szCs w:val="28"/>
        </w:rPr>
        <w:t xml:space="preserve"> 15 </w:t>
      </w:r>
      <w:proofErr w:type="spellStart"/>
      <w:r>
        <w:rPr>
          <w:b/>
          <w:sz w:val="28"/>
          <w:szCs w:val="28"/>
        </w:rPr>
        <w:t>жовтня</w:t>
      </w:r>
      <w:proofErr w:type="spellEnd"/>
      <w:r>
        <w:rPr>
          <w:b/>
          <w:sz w:val="28"/>
          <w:szCs w:val="28"/>
        </w:rPr>
        <w:t xml:space="preserve"> 2025 року</w:t>
      </w:r>
    </w:p>
    <w:p w:rsidR="00946E93" w:rsidRDefault="00946E93" w:rsidP="00946E93">
      <w:pPr>
        <w:jc w:val="both"/>
        <w:rPr>
          <w:b/>
          <w:sz w:val="28"/>
          <w:szCs w:val="28"/>
        </w:rPr>
      </w:pPr>
      <w:r>
        <w:rPr>
          <w:b/>
          <w:sz w:val="28"/>
          <w:szCs w:val="28"/>
        </w:rPr>
        <w:t xml:space="preserve">м. Тростянець </w:t>
      </w:r>
      <w:r>
        <w:rPr>
          <w:b/>
          <w:sz w:val="28"/>
          <w:szCs w:val="28"/>
        </w:rPr>
        <w:tab/>
      </w:r>
      <w:r>
        <w:rPr>
          <w:b/>
          <w:sz w:val="28"/>
          <w:szCs w:val="28"/>
        </w:rPr>
        <w:tab/>
      </w:r>
      <w:r>
        <w:rPr>
          <w:b/>
          <w:sz w:val="28"/>
          <w:szCs w:val="28"/>
        </w:rPr>
        <w:tab/>
        <w:t xml:space="preserve">           № 739                                         </w:t>
      </w:r>
    </w:p>
    <w:p w:rsidR="00A12F5D" w:rsidRPr="00946E93" w:rsidRDefault="00A12F5D" w:rsidP="0022692E">
      <w:pPr>
        <w:rPr>
          <w:szCs w:val="28"/>
          <w:lang w:val="uk-UA"/>
        </w:rPr>
      </w:pPr>
    </w:p>
    <w:p w:rsidR="009053FC" w:rsidRPr="00A10691" w:rsidRDefault="00B44CB8" w:rsidP="00B4607F">
      <w:pPr>
        <w:spacing w:line="228" w:lineRule="auto"/>
        <w:jc w:val="both"/>
        <w:rPr>
          <w:rFonts w:eastAsia="Calibri"/>
          <w:b/>
          <w:noProof/>
          <w:sz w:val="28"/>
          <w:szCs w:val="28"/>
          <w:lang w:eastAsia="en-US"/>
        </w:rPr>
      </w:pPr>
      <w:r w:rsidRPr="00A10691">
        <w:rPr>
          <w:b/>
          <w:sz w:val="28"/>
          <w:szCs w:val="28"/>
          <w:lang w:val="uk-UA"/>
        </w:rPr>
        <w:t xml:space="preserve">Про </w:t>
      </w:r>
      <w:r w:rsidR="00B4607F" w:rsidRPr="00A10691">
        <w:rPr>
          <w:b/>
          <w:sz w:val="28"/>
          <w:szCs w:val="28"/>
          <w:lang w:val="uk-UA"/>
        </w:rPr>
        <w:t xml:space="preserve">утворення </w:t>
      </w:r>
      <w:proofErr w:type="spellStart"/>
      <w:r w:rsidR="0017071E" w:rsidRPr="00A10691">
        <w:rPr>
          <w:rFonts w:eastAsia="Calibri"/>
          <w:b/>
          <w:sz w:val="28"/>
          <w:szCs w:val="28"/>
          <w:shd w:val="clear" w:color="auto" w:fill="FFFFFF"/>
          <w:lang w:val="uk-UA" w:eastAsia="en-US"/>
        </w:rPr>
        <w:t>мультидисциплінарної</w:t>
      </w:r>
      <w:proofErr w:type="spellEnd"/>
      <w:r w:rsidR="0017071E" w:rsidRPr="00A10691">
        <w:rPr>
          <w:rFonts w:eastAsia="Calibri"/>
          <w:b/>
          <w:sz w:val="28"/>
          <w:szCs w:val="28"/>
          <w:shd w:val="clear" w:color="auto" w:fill="FFFFFF"/>
          <w:lang w:val="uk-UA" w:eastAsia="en-US"/>
        </w:rPr>
        <w:t xml:space="preserve"> команди</w:t>
      </w:r>
      <w:r w:rsidR="00B4607F" w:rsidRPr="00A10691">
        <w:rPr>
          <w:rFonts w:eastAsia="Calibri"/>
          <w:b/>
          <w:sz w:val="28"/>
          <w:szCs w:val="28"/>
          <w:shd w:val="clear" w:color="auto" w:fill="FFFFFF"/>
          <w:lang w:val="uk-UA" w:eastAsia="en-US"/>
        </w:rPr>
        <w:t>, її персонального складу та затвердження положення</w:t>
      </w:r>
      <w:r w:rsidR="0067014A" w:rsidRPr="00A10691">
        <w:rPr>
          <w:rFonts w:eastAsia="Calibri"/>
          <w:b/>
          <w:sz w:val="28"/>
          <w:szCs w:val="28"/>
          <w:shd w:val="clear" w:color="auto" w:fill="FFFFFF"/>
          <w:lang w:val="uk-UA" w:eastAsia="en-US"/>
        </w:rPr>
        <w:t xml:space="preserve"> про</w:t>
      </w:r>
      <w:r w:rsidR="009053FC" w:rsidRPr="00A10691">
        <w:rPr>
          <w:b/>
          <w:sz w:val="28"/>
          <w:szCs w:val="28"/>
          <w:lang w:val="uk-UA"/>
        </w:rPr>
        <w:t xml:space="preserve"> </w:t>
      </w:r>
      <w:r w:rsidR="0013738A" w:rsidRPr="00A10691">
        <w:rPr>
          <w:b/>
          <w:sz w:val="28"/>
          <w:szCs w:val="28"/>
          <w:lang w:val="uk-UA"/>
        </w:rPr>
        <w:t xml:space="preserve">організаційні засади надання </w:t>
      </w:r>
      <w:proofErr w:type="spellStart"/>
      <w:r w:rsidR="0013738A" w:rsidRPr="00A10691">
        <w:rPr>
          <w:b/>
          <w:sz w:val="28"/>
          <w:szCs w:val="28"/>
          <w:lang w:val="uk-UA"/>
        </w:rPr>
        <w:t>мультидисциплінарною</w:t>
      </w:r>
      <w:proofErr w:type="spellEnd"/>
      <w:r w:rsidR="0013738A" w:rsidRPr="00A10691">
        <w:rPr>
          <w:b/>
          <w:sz w:val="28"/>
          <w:szCs w:val="28"/>
          <w:lang w:val="uk-UA"/>
        </w:rPr>
        <w:t xml:space="preserve"> командою</w:t>
      </w:r>
      <w:r w:rsidR="00B4607F" w:rsidRPr="00A10691">
        <w:rPr>
          <w:b/>
          <w:sz w:val="28"/>
          <w:szCs w:val="28"/>
          <w:lang w:val="uk-UA"/>
        </w:rPr>
        <w:t xml:space="preserve"> висновку </w:t>
      </w:r>
      <w:r w:rsidR="00B4607F" w:rsidRPr="00A10691">
        <w:rPr>
          <w:rFonts w:eastAsia="Calibri"/>
          <w:b/>
          <w:noProof/>
          <w:sz w:val="28"/>
          <w:szCs w:val="28"/>
          <w:lang w:eastAsia="en-US"/>
        </w:rPr>
        <w:t xml:space="preserve">про результати комплексного визначення ступеня індивідуальних потреб особи, яка потребує надання соціальних послуг </w:t>
      </w:r>
    </w:p>
    <w:p w:rsidR="00EC54A7" w:rsidRPr="00946E93" w:rsidRDefault="00EC54A7" w:rsidP="0017071E">
      <w:pPr>
        <w:rPr>
          <w:b/>
          <w:sz w:val="24"/>
          <w:szCs w:val="28"/>
        </w:rPr>
      </w:pPr>
    </w:p>
    <w:p w:rsidR="0022692E" w:rsidRPr="00A10691" w:rsidRDefault="00EC2478" w:rsidP="00D14D0E">
      <w:pPr>
        <w:jc w:val="both"/>
        <w:rPr>
          <w:sz w:val="28"/>
          <w:szCs w:val="28"/>
          <w:lang w:val="uk-UA"/>
        </w:rPr>
      </w:pPr>
      <w:r w:rsidRPr="00A10691">
        <w:rPr>
          <w:b/>
          <w:sz w:val="18"/>
          <w:lang w:val="uk-UA"/>
        </w:rPr>
        <w:t xml:space="preserve">        </w:t>
      </w:r>
      <w:r w:rsidR="000F18AF" w:rsidRPr="00A10691">
        <w:rPr>
          <w:b/>
          <w:sz w:val="28"/>
          <w:szCs w:val="28"/>
          <w:lang w:val="uk-UA"/>
        </w:rPr>
        <w:t xml:space="preserve">   </w:t>
      </w:r>
      <w:r w:rsidR="00B44CB8" w:rsidRPr="00A10691">
        <w:rPr>
          <w:sz w:val="28"/>
          <w:szCs w:val="28"/>
          <w:lang w:val="uk-UA"/>
        </w:rPr>
        <w:t>З метою забезпечення реалізації державної політики у сфері соціального захисту населення на території Тростянецької міської територіальної громади,</w:t>
      </w:r>
      <w:r w:rsidR="0017071E" w:rsidRPr="00A10691">
        <w:rPr>
          <w:sz w:val="28"/>
          <w:szCs w:val="28"/>
          <w:lang w:val="uk-UA"/>
        </w:rPr>
        <w:t xml:space="preserve"> </w:t>
      </w:r>
      <w:r w:rsidR="006E0330" w:rsidRPr="00A10691">
        <w:rPr>
          <w:sz w:val="28"/>
          <w:szCs w:val="28"/>
          <w:lang w:val="uk-UA"/>
        </w:rPr>
        <w:t xml:space="preserve"> </w:t>
      </w:r>
      <w:r w:rsidR="00650EB1" w:rsidRPr="00A10691">
        <w:rPr>
          <w:sz w:val="28"/>
          <w:szCs w:val="28"/>
          <w:lang w:val="uk-UA"/>
        </w:rPr>
        <w:t>у</w:t>
      </w:r>
      <w:r w:rsidR="0017071E" w:rsidRPr="00A10691">
        <w:rPr>
          <w:sz w:val="28"/>
          <w:szCs w:val="28"/>
          <w:lang w:val="uk-UA"/>
        </w:rPr>
        <w:t xml:space="preserve"> зв’язку з</w:t>
      </w:r>
      <w:r w:rsidR="00B4607F" w:rsidRPr="00A10691">
        <w:rPr>
          <w:sz w:val="28"/>
          <w:szCs w:val="28"/>
          <w:lang w:val="uk-UA"/>
        </w:rPr>
        <w:t xml:space="preserve"> набуттям чинності</w:t>
      </w:r>
      <w:r w:rsidR="0067014A" w:rsidRPr="00A10691">
        <w:rPr>
          <w:rFonts w:ascii="Calibri" w:eastAsia="Calibri" w:hAnsi="Calibri"/>
          <w:sz w:val="28"/>
          <w:szCs w:val="28"/>
          <w:lang w:val="uk-UA" w:eastAsia="en-US"/>
        </w:rPr>
        <w:t xml:space="preserve"> </w:t>
      </w:r>
      <w:r w:rsidR="0067014A" w:rsidRPr="00A10691">
        <w:rPr>
          <w:rFonts w:eastAsia="Calibri"/>
          <w:sz w:val="28"/>
          <w:szCs w:val="28"/>
          <w:lang w:val="uk-UA" w:eastAsia="en-US"/>
        </w:rPr>
        <w:t>постанови Кабінету Міністрів України «Про внесення змін до порядків, затверджених постановами Кабінету Міністрів України від 23 вересня 2020 р.№859 і від 6 жовтня 2021 р. №1040</w:t>
      </w:r>
      <w:r w:rsidR="001B2C52" w:rsidRPr="00A10691">
        <w:rPr>
          <w:rFonts w:eastAsia="Calibri"/>
          <w:sz w:val="28"/>
          <w:szCs w:val="28"/>
          <w:lang w:val="uk-UA" w:eastAsia="en-US"/>
        </w:rPr>
        <w:t>»</w:t>
      </w:r>
      <w:r w:rsidR="00B44CB8" w:rsidRPr="00A10691">
        <w:rPr>
          <w:sz w:val="28"/>
          <w:szCs w:val="28"/>
          <w:lang w:val="uk-UA"/>
        </w:rPr>
        <w:t xml:space="preserve"> </w:t>
      </w:r>
      <w:r w:rsidR="00B4607F" w:rsidRPr="00A10691">
        <w:rPr>
          <w:rFonts w:eastAsia="Calibri"/>
          <w:sz w:val="28"/>
          <w:szCs w:val="28"/>
          <w:lang w:val="uk-UA" w:eastAsia="en-US"/>
        </w:rPr>
        <w:t xml:space="preserve">від 17.09.2025 №1172, </w:t>
      </w:r>
      <w:r w:rsidR="00A81C4B" w:rsidRPr="00A10691">
        <w:rPr>
          <w:sz w:val="28"/>
          <w:szCs w:val="28"/>
          <w:lang w:val="uk-UA"/>
        </w:rPr>
        <w:t xml:space="preserve">керуючись </w:t>
      </w:r>
      <w:r w:rsidR="00B4607F" w:rsidRPr="00A10691">
        <w:rPr>
          <w:sz w:val="28"/>
          <w:szCs w:val="28"/>
          <w:lang w:val="uk-UA"/>
        </w:rPr>
        <w:t xml:space="preserve">ст. 23 Закону України «Про соціальні послуги»,  </w:t>
      </w:r>
      <w:r w:rsidR="00A81C4B" w:rsidRPr="00A10691">
        <w:rPr>
          <w:sz w:val="28"/>
          <w:szCs w:val="28"/>
          <w:lang w:val="uk-UA"/>
        </w:rPr>
        <w:t>ст.</w:t>
      </w:r>
      <w:r w:rsidR="007F5C98" w:rsidRPr="00A10691">
        <w:rPr>
          <w:sz w:val="28"/>
          <w:szCs w:val="28"/>
          <w:lang w:val="uk-UA"/>
        </w:rPr>
        <w:t>34</w:t>
      </w:r>
      <w:r w:rsidR="00A81C4B" w:rsidRPr="00A10691">
        <w:rPr>
          <w:sz w:val="28"/>
          <w:szCs w:val="28"/>
          <w:lang w:val="uk-UA"/>
        </w:rPr>
        <w:t>,</w:t>
      </w:r>
      <w:r w:rsidR="007F5C98" w:rsidRPr="00A10691">
        <w:rPr>
          <w:sz w:val="28"/>
          <w:szCs w:val="28"/>
          <w:lang w:val="uk-UA"/>
        </w:rPr>
        <w:t xml:space="preserve"> ст.40,</w:t>
      </w:r>
      <w:r w:rsidR="00A81C4B" w:rsidRPr="00A10691">
        <w:rPr>
          <w:sz w:val="28"/>
          <w:szCs w:val="28"/>
          <w:lang w:val="uk-UA"/>
        </w:rPr>
        <w:t xml:space="preserve"> ст. 59</w:t>
      </w:r>
      <w:r w:rsidR="00A7692E" w:rsidRPr="00A10691">
        <w:rPr>
          <w:sz w:val="28"/>
          <w:szCs w:val="28"/>
          <w:lang w:val="uk-UA"/>
        </w:rPr>
        <w:t xml:space="preserve"> Закону України «Про місцеве самоврядування в Україні»</w:t>
      </w:r>
      <w:r w:rsidR="00A96861" w:rsidRPr="00A10691">
        <w:rPr>
          <w:sz w:val="28"/>
          <w:szCs w:val="28"/>
          <w:lang w:val="uk-UA"/>
        </w:rPr>
        <w:t>,</w:t>
      </w:r>
    </w:p>
    <w:p w:rsidR="00A96861" w:rsidRPr="00946E93" w:rsidRDefault="00A96861" w:rsidP="00D14D0E">
      <w:pPr>
        <w:jc w:val="both"/>
        <w:rPr>
          <w:sz w:val="10"/>
          <w:szCs w:val="28"/>
          <w:lang w:val="uk-UA"/>
        </w:rPr>
      </w:pPr>
    </w:p>
    <w:p w:rsidR="00A96861" w:rsidRPr="00A10691" w:rsidRDefault="00A96861" w:rsidP="00A96861">
      <w:pPr>
        <w:widowControl/>
        <w:autoSpaceDE/>
        <w:autoSpaceDN/>
        <w:ind w:left="2124" w:right="-57" w:firstLine="708"/>
        <w:jc w:val="both"/>
        <w:rPr>
          <w:rFonts w:eastAsia="Calibri"/>
          <w:sz w:val="28"/>
          <w:szCs w:val="28"/>
          <w:lang w:val="uk-UA"/>
        </w:rPr>
      </w:pPr>
      <w:r w:rsidRPr="00A10691">
        <w:rPr>
          <w:rFonts w:eastAsia="Calibri"/>
          <w:b/>
          <w:sz w:val="28"/>
          <w:szCs w:val="28"/>
          <w:lang w:val="uk-UA"/>
        </w:rPr>
        <w:t>виконком міської ради вирішив</w:t>
      </w:r>
      <w:r w:rsidRPr="00A10691">
        <w:rPr>
          <w:rFonts w:eastAsia="Calibri"/>
          <w:sz w:val="28"/>
          <w:szCs w:val="28"/>
          <w:lang w:val="uk-UA"/>
        </w:rPr>
        <w:t>:</w:t>
      </w:r>
    </w:p>
    <w:p w:rsidR="0067014A" w:rsidRPr="00946E93" w:rsidRDefault="0067014A" w:rsidP="00D14D0E">
      <w:pPr>
        <w:jc w:val="both"/>
        <w:rPr>
          <w:sz w:val="12"/>
          <w:szCs w:val="28"/>
          <w:lang w:val="uk-UA"/>
        </w:rPr>
      </w:pPr>
    </w:p>
    <w:p w:rsidR="009B6F1E" w:rsidRDefault="009C1596" w:rsidP="0061782C">
      <w:pPr>
        <w:ind w:firstLine="567"/>
        <w:jc w:val="both"/>
        <w:rPr>
          <w:sz w:val="28"/>
          <w:szCs w:val="28"/>
          <w:lang w:val="uk-UA"/>
        </w:rPr>
      </w:pPr>
      <w:r w:rsidRPr="00A10691">
        <w:rPr>
          <w:sz w:val="28"/>
          <w:szCs w:val="28"/>
          <w:lang w:val="uk-UA"/>
        </w:rPr>
        <w:t xml:space="preserve">1. </w:t>
      </w:r>
      <w:r w:rsidR="00501F7C" w:rsidRPr="00A10691">
        <w:rPr>
          <w:sz w:val="28"/>
          <w:szCs w:val="28"/>
          <w:lang w:val="uk-UA"/>
        </w:rPr>
        <w:t>Утворити</w:t>
      </w:r>
      <w:r w:rsidRPr="00A10691">
        <w:rPr>
          <w:sz w:val="28"/>
          <w:szCs w:val="28"/>
          <w:lang w:val="uk-UA"/>
        </w:rPr>
        <w:t xml:space="preserve"> </w:t>
      </w:r>
      <w:proofErr w:type="spellStart"/>
      <w:r w:rsidR="0067014A" w:rsidRPr="00A10691">
        <w:rPr>
          <w:rFonts w:eastAsia="Calibri"/>
          <w:bCs/>
          <w:sz w:val="28"/>
          <w:szCs w:val="28"/>
          <w:shd w:val="clear" w:color="auto" w:fill="FFFFFF"/>
          <w:lang w:val="uk-UA" w:eastAsia="en-US"/>
        </w:rPr>
        <w:t>мультидисциплінарн</w:t>
      </w:r>
      <w:r w:rsidR="00501F7C" w:rsidRPr="00A10691">
        <w:rPr>
          <w:rFonts w:eastAsia="Calibri"/>
          <w:bCs/>
          <w:sz w:val="28"/>
          <w:szCs w:val="28"/>
          <w:shd w:val="clear" w:color="auto" w:fill="FFFFFF"/>
          <w:lang w:val="uk-UA" w:eastAsia="en-US"/>
        </w:rPr>
        <w:t>у</w:t>
      </w:r>
      <w:proofErr w:type="spellEnd"/>
      <w:r w:rsidR="00501F7C" w:rsidRPr="00A10691">
        <w:rPr>
          <w:rFonts w:eastAsia="Calibri"/>
          <w:bCs/>
          <w:sz w:val="28"/>
          <w:szCs w:val="28"/>
          <w:shd w:val="clear" w:color="auto" w:fill="FFFFFF"/>
          <w:lang w:val="uk-UA" w:eastAsia="en-US"/>
        </w:rPr>
        <w:t xml:space="preserve"> команду</w:t>
      </w:r>
      <w:r w:rsidR="00CB4FAA" w:rsidRPr="00A10691">
        <w:rPr>
          <w:rFonts w:eastAsia="Calibri"/>
          <w:bCs/>
          <w:sz w:val="28"/>
          <w:szCs w:val="28"/>
          <w:shd w:val="clear" w:color="auto" w:fill="FFFFFF"/>
          <w:lang w:val="uk-UA" w:eastAsia="en-US"/>
        </w:rPr>
        <w:t>, яка відповідає за</w:t>
      </w:r>
      <w:r w:rsidR="0067014A" w:rsidRPr="00A10691">
        <w:rPr>
          <w:rFonts w:eastAsia="Calibri"/>
          <w:bCs/>
          <w:sz w:val="28"/>
          <w:szCs w:val="28"/>
          <w:shd w:val="clear" w:color="auto" w:fill="FFFFFF"/>
          <w:lang w:val="uk-UA" w:eastAsia="en-US"/>
        </w:rPr>
        <w:t xml:space="preserve"> </w:t>
      </w:r>
      <w:r w:rsidR="00CB4FAA" w:rsidRPr="00A10691">
        <w:rPr>
          <w:sz w:val="28"/>
          <w:szCs w:val="28"/>
          <w:lang w:val="uk-UA" w:eastAsia="en-US"/>
        </w:rPr>
        <w:t xml:space="preserve">підготовку висновку </w:t>
      </w:r>
      <w:r w:rsidR="00B4607F" w:rsidRPr="00A10691">
        <w:rPr>
          <w:rFonts w:eastAsia="Calibri"/>
          <w:bCs/>
          <w:noProof/>
          <w:sz w:val="28"/>
          <w:szCs w:val="28"/>
          <w:lang w:val="uk-UA" w:eastAsia="en-US"/>
        </w:rPr>
        <w:t>про результати комплексного визначення ступеня індивідуальних потреб особи, яка потребує надання соціальних послуг</w:t>
      </w:r>
      <w:r w:rsidR="00B4607F" w:rsidRPr="00A10691">
        <w:rPr>
          <w:sz w:val="28"/>
          <w:szCs w:val="28"/>
          <w:lang w:val="uk-UA" w:eastAsia="uk-UA"/>
        </w:rPr>
        <w:t xml:space="preserve"> на </w:t>
      </w:r>
      <w:r w:rsidR="00B4607F" w:rsidRPr="00A10691">
        <w:rPr>
          <w:sz w:val="28"/>
          <w:szCs w:val="28"/>
          <w:lang w:val="uk-UA"/>
        </w:rPr>
        <w:t>території Тростянецької міської територіальної громади</w:t>
      </w:r>
      <w:r w:rsidR="00522CF6" w:rsidRPr="00A10691">
        <w:rPr>
          <w:sz w:val="28"/>
          <w:szCs w:val="28"/>
          <w:lang w:val="uk-UA"/>
        </w:rPr>
        <w:t>.</w:t>
      </w:r>
    </w:p>
    <w:p w:rsidR="00946E93" w:rsidRPr="00946E93" w:rsidRDefault="00946E93" w:rsidP="0061782C">
      <w:pPr>
        <w:ind w:firstLine="567"/>
        <w:jc w:val="both"/>
        <w:rPr>
          <w:sz w:val="14"/>
          <w:szCs w:val="28"/>
          <w:lang w:val="uk-UA" w:eastAsia="en-US"/>
        </w:rPr>
      </w:pPr>
    </w:p>
    <w:p w:rsidR="0031280C" w:rsidRDefault="00D14D0E" w:rsidP="0061782C">
      <w:pPr>
        <w:ind w:firstLine="567"/>
        <w:jc w:val="both"/>
        <w:rPr>
          <w:rFonts w:eastAsia="Calibri"/>
          <w:bCs/>
          <w:sz w:val="28"/>
          <w:szCs w:val="28"/>
          <w:shd w:val="clear" w:color="auto" w:fill="FFFFFF"/>
          <w:lang w:val="uk-UA" w:eastAsia="en-US"/>
        </w:rPr>
      </w:pPr>
      <w:r w:rsidRPr="00A10691">
        <w:rPr>
          <w:sz w:val="28"/>
          <w:szCs w:val="28"/>
          <w:lang w:val="uk-UA"/>
        </w:rPr>
        <w:t xml:space="preserve">2. </w:t>
      </w:r>
      <w:r w:rsidR="00661D00" w:rsidRPr="00A10691">
        <w:rPr>
          <w:sz w:val="28"/>
          <w:szCs w:val="28"/>
          <w:lang w:val="uk-UA"/>
        </w:rPr>
        <w:t xml:space="preserve">Затвердити Положення </w:t>
      </w:r>
      <w:bookmarkStart w:id="0" w:name="_Hlk211415828"/>
      <w:r w:rsidR="00522CF6" w:rsidRPr="00A10691">
        <w:rPr>
          <w:rFonts w:eastAsia="Calibri"/>
          <w:bCs/>
          <w:sz w:val="28"/>
          <w:szCs w:val="28"/>
          <w:shd w:val="clear" w:color="auto" w:fill="FFFFFF"/>
          <w:lang w:val="uk-UA" w:eastAsia="en-US"/>
        </w:rPr>
        <w:t>про</w:t>
      </w:r>
      <w:r w:rsidR="00522CF6" w:rsidRPr="00A10691">
        <w:rPr>
          <w:bCs/>
          <w:sz w:val="28"/>
          <w:szCs w:val="28"/>
          <w:lang w:val="uk-UA"/>
        </w:rPr>
        <w:t xml:space="preserve"> організаційні засади надання </w:t>
      </w:r>
      <w:proofErr w:type="spellStart"/>
      <w:r w:rsidR="00522CF6" w:rsidRPr="00A10691">
        <w:rPr>
          <w:bCs/>
          <w:sz w:val="28"/>
          <w:szCs w:val="28"/>
          <w:lang w:val="uk-UA"/>
        </w:rPr>
        <w:t>мультидисциплінарною</w:t>
      </w:r>
      <w:proofErr w:type="spellEnd"/>
      <w:r w:rsidR="00522CF6" w:rsidRPr="00A10691">
        <w:rPr>
          <w:bCs/>
          <w:sz w:val="28"/>
          <w:szCs w:val="28"/>
          <w:lang w:val="uk-UA"/>
        </w:rPr>
        <w:t xml:space="preserve"> командою висновку </w:t>
      </w:r>
      <w:r w:rsidR="00522CF6" w:rsidRPr="00A10691">
        <w:rPr>
          <w:rFonts w:eastAsia="Calibri"/>
          <w:bCs/>
          <w:noProof/>
          <w:sz w:val="28"/>
          <w:szCs w:val="28"/>
          <w:lang w:eastAsia="en-US"/>
        </w:rPr>
        <w:t xml:space="preserve">про результати комплексного визначення ступеня індивідуальних потреб особи, яка потребує надання соціальних послуг </w:t>
      </w:r>
      <w:bookmarkEnd w:id="0"/>
      <w:r w:rsidR="009B6F1E" w:rsidRPr="00A10691">
        <w:rPr>
          <w:rFonts w:eastAsia="Calibri"/>
          <w:bCs/>
          <w:sz w:val="28"/>
          <w:szCs w:val="28"/>
          <w:shd w:val="clear" w:color="auto" w:fill="FFFFFF"/>
          <w:lang w:val="uk-UA" w:eastAsia="en-US"/>
        </w:rPr>
        <w:t>(додаток 1</w:t>
      </w:r>
      <w:r w:rsidR="007301F8" w:rsidRPr="00A10691">
        <w:rPr>
          <w:rFonts w:eastAsia="Calibri"/>
          <w:bCs/>
          <w:sz w:val="28"/>
          <w:szCs w:val="28"/>
          <w:shd w:val="clear" w:color="auto" w:fill="FFFFFF"/>
          <w:lang w:val="uk-UA" w:eastAsia="en-US"/>
        </w:rPr>
        <w:t>)</w:t>
      </w:r>
      <w:r w:rsidR="00522CF6" w:rsidRPr="00A10691">
        <w:rPr>
          <w:rFonts w:eastAsia="Calibri"/>
          <w:bCs/>
          <w:sz w:val="28"/>
          <w:szCs w:val="28"/>
          <w:shd w:val="clear" w:color="auto" w:fill="FFFFFF"/>
          <w:lang w:val="uk-UA" w:eastAsia="en-US"/>
        </w:rPr>
        <w:t>.</w:t>
      </w:r>
    </w:p>
    <w:p w:rsidR="00946E93" w:rsidRPr="00946E93" w:rsidRDefault="00946E93" w:rsidP="0061782C">
      <w:pPr>
        <w:ind w:firstLine="567"/>
        <w:jc w:val="both"/>
        <w:rPr>
          <w:rFonts w:eastAsia="Calibri"/>
          <w:bCs/>
          <w:sz w:val="16"/>
          <w:szCs w:val="28"/>
          <w:shd w:val="clear" w:color="auto" w:fill="FFFFFF"/>
          <w:lang w:val="uk-UA" w:eastAsia="en-US"/>
        </w:rPr>
      </w:pPr>
    </w:p>
    <w:p w:rsidR="0031280C" w:rsidRDefault="00647FA7" w:rsidP="00A320E7">
      <w:pPr>
        <w:ind w:firstLine="567"/>
        <w:jc w:val="both"/>
        <w:rPr>
          <w:noProof/>
          <w:sz w:val="28"/>
          <w:szCs w:val="28"/>
          <w:lang w:val="uk-UA" w:eastAsia="uk-UA"/>
        </w:rPr>
      </w:pPr>
      <w:r w:rsidRPr="00A10691">
        <w:rPr>
          <w:sz w:val="28"/>
          <w:szCs w:val="28"/>
          <w:lang w:val="uk-UA"/>
        </w:rPr>
        <w:t>3</w:t>
      </w:r>
      <w:r w:rsidR="004906C4" w:rsidRPr="00A10691">
        <w:rPr>
          <w:sz w:val="28"/>
          <w:szCs w:val="28"/>
          <w:lang w:val="uk-UA"/>
        </w:rPr>
        <w:t>. Затвердити</w:t>
      </w:r>
      <w:r w:rsidR="0031280C" w:rsidRPr="00A10691">
        <w:rPr>
          <w:noProof/>
          <w:sz w:val="28"/>
          <w:szCs w:val="28"/>
          <w:lang w:eastAsia="uk-UA"/>
        </w:rPr>
        <w:t xml:space="preserve"> </w:t>
      </w:r>
      <w:r w:rsidR="009665D9" w:rsidRPr="00A10691">
        <w:rPr>
          <w:noProof/>
          <w:sz w:val="28"/>
          <w:szCs w:val="28"/>
          <w:lang w:val="uk-UA" w:eastAsia="uk-UA"/>
        </w:rPr>
        <w:t>Показники</w:t>
      </w:r>
      <w:r w:rsidR="0031280C" w:rsidRPr="00A10691">
        <w:rPr>
          <w:noProof/>
          <w:sz w:val="28"/>
          <w:szCs w:val="28"/>
          <w:lang w:eastAsia="uk-UA"/>
        </w:rPr>
        <w:t>,</w:t>
      </w:r>
      <w:r w:rsidR="0031280C" w:rsidRPr="00A10691">
        <w:rPr>
          <w:noProof/>
          <w:sz w:val="28"/>
          <w:szCs w:val="28"/>
          <w:lang w:val="uk-UA" w:eastAsia="uk-UA"/>
        </w:rPr>
        <w:t xml:space="preserve"> </w:t>
      </w:r>
      <w:r w:rsidR="0031280C" w:rsidRPr="00A10691">
        <w:rPr>
          <w:noProof/>
          <w:sz w:val="28"/>
          <w:szCs w:val="28"/>
          <w:lang w:eastAsia="uk-UA"/>
        </w:rPr>
        <w:t>за якими здійснюється комплексне визначення</w:t>
      </w:r>
      <w:r w:rsidR="0031280C" w:rsidRPr="00A10691">
        <w:rPr>
          <w:noProof/>
          <w:sz w:val="28"/>
          <w:szCs w:val="28"/>
          <w:lang w:val="uk-UA" w:eastAsia="uk-UA"/>
        </w:rPr>
        <w:t xml:space="preserve"> </w:t>
      </w:r>
      <w:r w:rsidR="0031280C" w:rsidRPr="00A10691">
        <w:rPr>
          <w:noProof/>
          <w:sz w:val="28"/>
          <w:szCs w:val="28"/>
          <w:lang w:eastAsia="uk-UA"/>
        </w:rPr>
        <w:t>ступеня індивідуальних потреб особи, яка потребує надання соціальних послуг</w:t>
      </w:r>
      <w:r w:rsidR="009B6F1E" w:rsidRPr="00A10691">
        <w:rPr>
          <w:noProof/>
          <w:sz w:val="28"/>
          <w:szCs w:val="28"/>
          <w:lang w:val="uk-UA" w:eastAsia="uk-UA"/>
        </w:rPr>
        <w:t xml:space="preserve"> (додаток 2</w:t>
      </w:r>
      <w:r w:rsidR="007301F8" w:rsidRPr="00A10691">
        <w:rPr>
          <w:noProof/>
          <w:sz w:val="28"/>
          <w:szCs w:val="28"/>
          <w:lang w:val="uk-UA" w:eastAsia="uk-UA"/>
        </w:rPr>
        <w:t>)</w:t>
      </w:r>
      <w:r w:rsidR="009B6F1E" w:rsidRPr="00A10691">
        <w:rPr>
          <w:noProof/>
          <w:sz w:val="28"/>
          <w:szCs w:val="28"/>
          <w:lang w:val="uk-UA" w:eastAsia="uk-UA"/>
        </w:rPr>
        <w:t>.</w:t>
      </w:r>
    </w:p>
    <w:p w:rsidR="00946E93" w:rsidRPr="00946E93" w:rsidRDefault="00946E93" w:rsidP="00A320E7">
      <w:pPr>
        <w:ind w:firstLine="567"/>
        <w:jc w:val="both"/>
        <w:rPr>
          <w:noProof/>
          <w:sz w:val="16"/>
          <w:szCs w:val="28"/>
          <w:lang w:val="uk-UA" w:eastAsia="uk-UA"/>
        </w:rPr>
      </w:pPr>
    </w:p>
    <w:p w:rsidR="00647FA7" w:rsidRDefault="00647FA7" w:rsidP="00A320E7">
      <w:pPr>
        <w:spacing w:line="228" w:lineRule="auto"/>
        <w:ind w:firstLine="567"/>
        <w:jc w:val="both"/>
        <w:rPr>
          <w:rFonts w:eastAsia="Calibri"/>
          <w:noProof/>
          <w:sz w:val="28"/>
          <w:szCs w:val="28"/>
          <w:lang w:val="uk-UA" w:eastAsia="en-US"/>
        </w:rPr>
      </w:pPr>
      <w:r w:rsidRPr="00A10691">
        <w:rPr>
          <w:rFonts w:eastAsia="Calibri"/>
          <w:bCs/>
          <w:sz w:val="28"/>
          <w:szCs w:val="28"/>
          <w:shd w:val="clear" w:color="auto" w:fill="FFFFFF"/>
          <w:lang w:val="uk-UA" w:eastAsia="en-US"/>
        </w:rPr>
        <w:t>4</w:t>
      </w:r>
      <w:r w:rsidR="00144948" w:rsidRPr="00A10691">
        <w:rPr>
          <w:rFonts w:eastAsia="Calibri"/>
          <w:bCs/>
          <w:sz w:val="28"/>
          <w:szCs w:val="28"/>
          <w:shd w:val="clear" w:color="auto" w:fill="FFFFFF"/>
          <w:lang w:val="uk-UA" w:eastAsia="en-US"/>
        </w:rPr>
        <w:t>.</w:t>
      </w:r>
      <w:r w:rsidR="00144948" w:rsidRPr="00A10691">
        <w:rPr>
          <w:sz w:val="28"/>
          <w:szCs w:val="28"/>
          <w:lang w:val="uk-UA"/>
        </w:rPr>
        <w:t xml:space="preserve"> Затвердити</w:t>
      </w:r>
      <w:r w:rsidR="00302F72" w:rsidRPr="00A10691">
        <w:rPr>
          <w:sz w:val="28"/>
          <w:szCs w:val="28"/>
          <w:lang w:val="uk-UA"/>
        </w:rPr>
        <w:t xml:space="preserve"> </w:t>
      </w:r>
      <w:r w:rsidR="0098303D" w:rsidRPr="00A10691">
        <w:rPr>
          <w:sz w:val="28"/>
          <w:szCs w:val="28"/>
          <w:lang w:val="uk-UA"/>
        </w:rPr>
        <w:t xml:space="preserve">Висновок </w:t>
      </w:r>
      <w:r w:rsidR="00302F72" w:rsidRPr="00A10691">
        <w:rPr>
          <w:rFonts w:eastAsia="Calibri"/>
          <w:noProof/>
          <w:sz w:val="28"/>
          <w:szCs w:val="28"/>
          <w:lang w:eastAsia="en-US"/>
        </w:rPr>
        <w:t>про результати комплексного визначення ступеня індивідуальних</w:t>
      </w:r>
      <w:r w:rsidRPr="00A10691">
        <w:rPr>
          <w:rFonts w:eastAsia="Calibri"/>
          <w:noProof/>
          <w:sz w:val="28"/>
          <w:szCs w:val="28"/>
          <w:lang w:val="uk-UA" w:eastAsia="en-US"/>
        </w:rPr>
        <w:t xml:space="preserve"> </w:t>
      </w:r>
      <w:r w:rsidR="00302F72" w:rsidRPr="00A10691">
        <w:rPr>
          <w:rFonts w:eastAsia="Calibri"/>
          <w:noProof/>
          <w:sz w:val="28"/>
          <w:szCs w:val="28"/>
          <w:lang w:eastAsia="en-US"/>
        </w:rPr>
        <w:t>потреб особи, яка потребує надання соціальних послуг</w:t>
      </w:r>
      <w:r w:rsidR="009B6F1E" w:rsidRPr="00A10691">
        <w:rPr>
          <w:rFonts w:eastAsia="Calibri"/>
          <w:noProof/>
          <w:sz w:val="28"/>
          <w:szCs w:val="28"/>
          <w:lang w:val="uk-UA" w:eastAsia="en-US"/>
        </w:rPr>
        <w:t xml:space="preserve"> (додаток 3</w:t>
      </w:r>
      <w:r w:rsidR="007301F8" w:rsidRPr="00A10691">
        <w:rPr>
          <w:rFonts w:eastAsia="Calibri"/>
          <w:noProof/>
          <w:sz w:val="28"/>
          <w:szCs w:val="28"/>
          <w:lang w:val="uk-UA" w:eastAsia="en-US"/>
        </w:rPr>
        <w:t>)</w:t>
      </w:r>
      <w:r w:rsidRPr="00A10691">
        <w:rPr>
          <w:rFonts w:eastAsia="Calibri"/>
          <w:noProof/>
          <w:sz w:val="28"/>
          <w:szCs w:val="28"/>
          <w:lang w:val="uk-UA" w:eastAsia="en-US"/>
        </w:rPr>
        <w:t>.</w:t>
      </w:r>
    </w:p>
    <w:p w:rsidR="00946E93" w:rsidRPr="00946E93" w:rsidRDefault="00946E93" w:rsidP="00A320E7">
      <w:pPr>
        <w:spacing w:line="228" w:lineRule="auto"/>
        <w:ind w:firstLine="567"/>
        <w:jc w:val="both"/>
        <w:rPr>
          <w:rFonts w:eastAsia="Calibri"/>
          <w:noProof/>
          <w:sz w:val="16"/>
          <w:szCs w:val="28"/>
          <w:lang w:val="uk-UA" w:eastAsia="en-US"/>
        </w:rPr>
      </w:pPr>
    </w:p>
    <w:p w:rsidR="004906C4" w:rsidRPr="00A10691" w:rsidRDefault="00647FA7" w:rsidP="00AA4811">
      <w:pPr>
        <w:ind w:firstLine="567"/>
        <w:jc w:val="both"/>
        <w:rPr>
          <w:sz w:val="28"/>
          <w:szCs w:val="28"/>
          <w:lang w:val="uk-UA" w:eastAsia="en-US"/>
        </w:rPr>
      </w:pPr>
      <w:r w:rsidRPr="00A10691">
        <w:rPr>
          <w:rFonts w:eastAsia="Calibri"/>
          <w:noProof/>
          <w:sz w:val="28"/>
          <w:szCs w:val="28"/>
          <w:lang w:val="uk-UA" w:eastAsia="en-US"/>
        </w:rPr>
        <w:t>5.</w:t>
      </w:r>
      <w:r w:rsidR="00F36A82" w:rsidRPr="00A10691">
        <w:rPr>
          <w:rFonts w:eastAsia="Calibri"/>
          <w:noProof/>
          <w:sz w:val="28"/>
          <w:szCs w:val="28"/>
          <w:lang w:val="uk-UA" w:eastAsia="en-US"/>
        </w:rPr>
        <w:t xml:space="preserve"> Затвердити </w:t>
      </w:r>
      <w:r w:rsidR="00AF041C" w:rsidRPr="00A10691">
        <w:rPr>
          <w:bCs/>
          <w:sz w:val="28"/>
          <w:szCs w:val="28"/>
          <w:lang w:val="uk-UA"/>
        </w:rPr>
        <w:t xml:space="preserve">Персональний склад </w:t>
      </w:r>
      <w:proofErr w:type="spellStart"/>
      <w:r w:rsidR="00A320E7" w:rsidRPr="00A10691">
        <w:rPr>
          <w:bCs/>
          <w:sz w:val="28"/>
          <w:szCs w:val="28"/>
          <w:lang w:val="uk-UA"/>
        </w:rPr>
        <w:t>м</w:t>
      </w:r>
      <w:r w:rsidR="00BC182C" w:rsidRPr="00A10691">
        <w:rPr>
          <w:bCs/>
          <w:sz w:val="28"/>
          <w:szCs w:val="28"/>
          <w:lang w:val="uk-UA"/>
        </w:rPr>
        <w:t>ультидисциплінарної</w:t>
      </w:r>
      <w:proofErr w:type="spellEnd"/>
      <w:r w:rsidR="00BC182C" w:rsidRPr="00A10691">
        <w:rPr>
          <w:bCs/>
          <w:sz w:val="28"/>
          <w:szCs w:val="28"/>
          <w:lang w:val="uk-UA"/>
        </w:rPr>
        <w:t xml:space="preserve"> команди</w:t>
      </w:r>
      <w:r w:rsidR="00522CF6" w:rsidRPr="00A10691">
        <w:rPr>
          <w:bCs/>
          <w:sz w:val="28"/>
          <w:szCs w:val="28"/>
          <w:lang w:val="uk-UA"/>
        </w:rPr>
        <w:t xml:space="preserve"> </w:t>
      </w:r>
      <w:r w:rsidR="009B6F1E" w:rsidRPr="00A10691">
        <w:rPr>
          <w:sz w:val="28"/>
          <w:szCs w:val="28"/>
          <w:lang w:val="uk-UA" w:eastAsia="en-US"/>
        </w:rPr>
        <w:t>(додаток 4</w:t>
      </w:r>
      <w:r w:rsidR="007301F8" w:rsidRPr="00A10691">
        <w:rPr>
          <w:sz w:val="28"/>
          <w:szCs w:val="28"/>
          <w:lang w:val="uk-UA" w:eastAsia="en-US"/>
        </w:rPr>
        <w:t>)</w:t>
      </w:r>
      <w:r w:rsidR="009B6F1E" w:rsidRPr="00A10691">
        <w:rPr>
          <w:sz w:val="28"/>
          <w:szCs w:val="28"/>
          <w:lang w:val="uk-UA" w:eastAsia="en-US"/>
        </w:rPr>
        <w:t>.</w:t>
      </w:r>
    </w:p>
    <w:p w:rsidR="00522CF6" w:rsidRPr="00A10691" w:rsidRDefault="00522CF6" w:rsidP="009428AC">
      <w:pPr>
        <w:ind w:left="2124" w:firstLine="708"/>
        <w:jc w:val="both"/>
        <w:rPr>
          <w:sz w:val="28"/>
          <w:szCs w:val="28"/>
          <w:lang w:val="uk-UA"/>
        </w:rPr>
      </w:pPr>
    </w:p>
    <w:p w:rsidR="00A12F5D" w:rsidRPr="00A10691" w:rsidRDefault="00480046" w:rsidP="00946E93">
      <w:pPr>
        <w:ind w:left="2124" w:hanging="2124"/>
        <w:jc w:val="center"/>
        <w:rPr>
          <w:b/>
          <w:bCs/>
          <w:sz w:val="28"/>
          <w:szCs w:val="28"/>
          <w:lang w:val="uk-UA"/>
        </w:rPr>
      </w:pPr>
      <w:r w:rsidRPr="00A10691">
        <w:rPr>
          <w:b/>
          <w:bCs/>
          <w:sz w:val="28"/>
          <w:szCs w:val="28"/>
          <w:lang w:val="uk-UA"/>
        </w:rPr>
        <w:t>Міський голова</w:t>
      </w:r>
      <w:r w:rsidR="009428AC" w:rsidRPr="00A10691">
        <w:rPr>
          <w:b/>
          <w:bCs/>
          <w:sz w:val="28"/>
          <w:szCs w:val="28"/>
          <w:lang w:val="uk-UA"/>
        </w:rPr>
        <w:t xml:space="preserve"> </w:t>
      </w:r>
      <w:r w:rsidR="009428AC" w:rsidRPr="00A10691">
        <w:rPr>
          <w:b/>
          <w:bCs/>
          <w:sz w:val="28"/>
          <w:szCs w:val="28"/>
          <w:lang w:val="uk-UA"/>
        </w:rPr>
        <w:tab/>
      </w:r>
      <w:r w:rsidR="00946E93">
        <w:rPr>
          <w:b/>
          <w:bCs/>
          <w:sz w:val="28"/>
          <w:szCs w:val="28"/>
          <w:lang w:val="uk-UA"/>
        </w:rPr>
        <w:tab/>
      </w:r>
      <w:r w:rsidR="00946E93">
        <w:rPr>
          <w:b/>
          <w:bCs/>
          <w:sz w:val="28"/>
          <w:szCs w:val="28"/>
          <w:lang w:val="uk-UA"/>
        </w:rPr>
        <w:tab/>
      </w:r>
      <w:r w:rsidR="00946E93">
        <w:rPr>
          <w:b/>
          <w:bCs/>
          <w:sz w:val="28"/>
          <w:szCs w:val="28"/>
          <w:lang w:val="uk-UA"/>
        </w:rPr>
        <w:tab/>
      </w:r>
      <w:r w:rsidR="00946E93">
        <w:rPr>
          <w:b/>
          <w:bCs/>
          <w:sz w:val="28"/>
          <w:szCs w:val="28"/>
          <w:lang w:val="uk-UA"/>
        </w:rPr>
        <w:tab/>
      </w:r>
      <w:r w:rsidR="009428AC" w:rsidRPr="00A10691">
        <w:rPr>
          <w:b/>
          <w:bCs/>
          <w:sz w:val="28"/>
          <w:szCs w:val="28"/>
          <w:lang w:val="uk-UA"/>
        </w:rPr>
        <w:tab/>
      </w:r>
      <w:r w:rsidR="00F7263E" w:rsidRPr="00A10691">
        <w:rPr>
          <w:b/>
          <w:bCs/>
          <w:sz w:val="28"/>
          <w:szCs w:val="28"/>
          <w:lang w:val="uk-UA"/>
        </w:rPr>
        <w:t xml:space="preserve"> </w:t>
      </w:r>
      <w:r w:rsidRPr="00A10691">
        <w:rPr>
          <w:b/>
          <w:bCs/>
          <w:sz w:val="28"/>
          <w:szCs w:val="28"/>
          <w:lang w:val="uk-UA"/>
        </w:rPr>
        <w:t>Юрій БОВА</w:t>
      </w:r>
    </w:p>
    <w:p w:rsidR="009C73C1" w:rsidRPr="00A10691" w:rsidRDefault="009C73C1" w:rsidP="00946E93">
      <w:pPr>
        <w:widowControl/>
        <w:autoSpaceDE/>
        <w:autoSpaceDN/>
        <w:jc w:val="center"/>
        <w:rPr>
          <w:rFonts w:eastAsia="Calibri"/>
          <w:b/>
          <w:bCs/>
          <w:sz w:val="28"/>
          <w:szCs w:val="28"/>
          <w:shd w:val="clear" w:color="auto" w:fill="FFFFFF"/>
          <w:lang w:val="uk-UA" w:eastAsia="en-US"/>
        </w:rPr>
      </w:pPr>
    </w:p>
    <w:p w:rsidR="009C73C1" w:rsidRPr="00946E93" w:rsidRDefault="009C73C1" w:rsidP="00946E93">
      <w:pPr>
        <w:widowControl/>
        <w:autoSpaceDE/>
        <w:autoSpaceDN/>
        <w:jc w:val="right"/>
        <w:rPr>
          <w:rFonts w:eastAsia="Calibri"/>
          <w:bCs/>
          <w:sz w:val="24"/>
          <w:szCs w:val="28"/>
          <w:shd w:val="clear" w:color="auto" w:fill="FFFFFF"/>
          <w:lang w:val="uk-UA" w:eastAsia="en-US"/>
        </w:rPr>
      </w:pPr>
      <w:bookmarkStart w:id="1" w:name="_GoBack"/>
      <w:bookmarkEnd w:id="1"/>
      <w:r w:rsidRPr="00946E93">
        <w:rPr>
          <w:rFonts w:eastAsia="Calibri"/>
          <w:b/>
          <w:bCs/>
          <w:sz w:val="24"/>
          <w:szCs w:val="28"/>
          <w:shd w:val="clear" w:color="auto" w:fill="FFFFFF"/>
          <w:lang w:val="uk-UA" w:eastAsia="en-US"/>
        </w:rPr>
        <w:lastRenderedPageBreak/>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
          <w:bCs/>
          <w:sz w:val="24"/>
          <w:szCs w:val="28"/>
          <w:shd w:val="clear" w:color="auto" w:fill="FFFFFF"/>
          <w:lang w:val="uk-UA" w:eastAsia="en-US"/>
        </w:rPr>
        <w:tab/>
      </w:r>
      <w:r w:rsidRPr="00946E93">
        <w:rPr>
          <w:rFonts w:eastAsia="Calibri"/>
          <w:bCs/>
          <w:sz w:val="24"/>
          <w:szCs w:val="28"/>
          <w:shd w:val="clear" w:color="auto" w:fill="FFFFFF"/>
          <w:lang w:val="uk-UA" w:eastAsia="en-US"/>
        </w:rPr>
        <w:t>Додаток 1</w:t>
      </w:r>
    </w:p>
    <w:p w:rsidR="00A10691" w:rsidRPr="00946E93" w:rsidRDefault="00A10691" w:rsidP="00946E93">
      <w:pPr>
        <w:widowControl/>
        <w:autoSpaceDE/>
        <w:autoSpaceDN/>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до рішення виконавчого комітету</w:t>
      </w:r>
    </w:p>
    <w:p w:rsidR="00A10691" w:rsidRPr="00946E93" w:rsidRDefault="00A10691" w:rsidP="00946E93">
      <w:pPr>
        <w:widowControl/>
        <w:autoSpaceDE/>
        <w:autoSpaceDN/>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Тростянецької міської ради</w:t>
      </w:r>
    </w:p>
    <w:p w:rsidR="00A10691" w:rsidRPr="00946E93" w:rsidRDefault="00A10691" w:rsidP="00946E93">
      <w:pPr>
        <w:widowControl/>
        <w:autoSpaceDE/>
        <w:autoSpaceDN/>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 xml:space="preserve">№ </w:t>
      </w:r>
      <w:r w:rsidR="00946E93">
        <w:rPr>
          <w:rFonts w:eastAsia="Calibri"/>
          <w:bCs/>
          <w:sz w:val="24"/>
          <w:szCs w:val="28"/>
          <w:shd w:val="clear" w:color="auto" w:fill="FFFFFF"/>
          <w:lang w:val="uk-UA" w:eastAsia="en-US"/>
        </w:rPr>
        <w:t>739</w:t>
      </w:r>
      <w:r w:rsidRPr="00946E93">
        <w:rPr>
          <w:rFonts w:eastAsia="Calibri"/>
          <w:bCs/>
          <w:sz w:val="24"/>
          <w:szCs w:val="28"/>
          <w:shd w:val="clear" w:color="auto" w:fill="FFFFFF"/>
          <w:lang w:val="uk-UA" w:eastAsia="en-US"/>
        </w:rPr>
        <w:t xml:space="preserve"> від 15 жовтня 2025 року</w:t>
      </w:r>
    </w:p>
    <w:p w:rsidR="00A10691" w:rsidRPr="00A10691" w:rsidRDefault="00A10691" w:rsidP="00946E93">
      <w:pPr>
        <w:widowControl/>
        <w:autoSpaceDE/>
        <w:autoSpaceDN/>
        <w:jc w:val="right"/>
        <w:rPr>
          <w:rFonts w:eastAsia="Calibri"/>
          <w:bCs/>
          <w:sz w:val="28"/>
          <w:szCs w:val="28"/>
          <w:shd w:val="clear" w:color="auto" w:fill="FFFFFF"/>
          <w:lang w:val="uk-UA" w:eastAsia="en-US"/>
        </w:rPr>
      </w:pPr>
    </w:p>
    <w:p w:rsidR="00522CF6" w:rsidRDefault="009C73C1" w:rsidP="00946E93">
      <w:pPr>
        <w:widowControl/>
        <w:autoSpaceDE/>
        <w:autoSpaceDN/>
        <w:jc w:val="center"/>
        <w:rPr>
          <w:rFonts w:eastAsia="Calibri"/>
          <w:b/>
          <w:bCs/>
          <w:noProof/>
          <w:sz w:val="28"/>
          <w:szCs w:val="28"/>
          <w:lang w:eastAsia="en-US"/>
        </w:rPr>
      </w:pPr>
      <w:r w:rsidRPr="00A10691">
        <w:rPr>
          <w:rFonts w:eastAsia="Calibri"/>
          <w:b/>
          <w:bCs/>
          <w:sz w:val="28"/>
          <w:szCs w:val="28"/>
          <w:shd w:val="clear" w:color="auto" w:fill="FFFFFF"/>
          <w:lang w:val="uk-UA" w:eastAsia="en-US"/>
        </w:rPr>
        <w:t xml:space="preserve">Положення </w:t>
      </w:r>
      <w:r w:rsidR="00522CF6" w:rsidRPr="00A10691">
        <w:rPr>
          <w:rFonts w:eastAsia="Calibri"/>
          <w:b/>
          <w:bCs/>
          <w:sz w:val="28"/>
          <w:szCs w:val="28"/>
          <w:shd w:val="clear" w:color="auto" w:fill="FFFFFF"/>
          <w:lang w:val="uk-UA" w:eastAsia="en-US"/>
        </w:rPr>
        <w:t>про</w:t>
      </w:r>
      <w:r w:rsidR="00522CF6" w:rsidRPr="00A10691">
        <w:rPr>
          <w:b/>
          <w:bCs/>
          <w:sz w:val="28"/>
          <w:szCs w:val="28"/>
          <w:lang w:val="uk-UA"/>
        </w:rPr>
        <w:t xml:space="preserve"> організаційні засади надання </w:t>
      </w:r>
      <w:proofErr w:type="spellStart"/>
      <w:r w:rsidR="00522CF6" w:rsidRPr="00A10691">
        <w:rPr>
          <w:b/>
          <w:bCs/>
          <w:sz w:val="28"/>
          <w:szCs w:val="28"/>
          <w:lang w:val="uk-UA"/>
        </w:rPr>
        <w:t>мультидисциплінарною</w:t>
      </w:r>
      <w:proofErr w:type="spellEnd"/>
      <w:r w:rsidR="00522CF6" w:rsidRPr="00A10691">
        <w:rPr>
          <w:b/>
          <w:bCs/>
          <w:sz w:val="28"/>
          <w:szCs w:val="28"/>
          <w:lang w:val="uk-UA"/>
        </w:rPr>
        <w:t xml:space="preserve"> командою висновку </w:t>
      </w:r>
      <w:r w:rsidR="00522CF6" w:rsidRPr="00A10691">
        <w:rPr>
          <w:rFonts w:eastAsia="Calibri"/>
          <w:b/>
          <w:bCs/>
          <w:noProof/>
          <w:sz w:val="28"/>
          <w:szCs w:val="28"/>
          <w:lang w:eastAsia="en-US"/>
        </w:rPr>
        <w:t xml:space="preserve">про результати комплексного визначення ступеня індивідуальних потреб особи, яка потребує надання соціальних послуг </w:t>
      </w:r>
    </w:p>
    <w:p w:rsidR="00A10691" w:rsidRPr="00A10691" w:rsidRDefault="00A10691" w:rsidP="00522CF6">
      <w:pPr>
        <w:widowControl/>
        <w:autoSpaceDE/>
        <w:autoSpaceDN/>
        <w:spacing w:line="259" w:lineRule="auto"/>
        <w:jc w:val="center"/>
        <w:rPr>
          <w:rFonts w:eastAsia="Calibri"/>
          <w:b/>
          <w:bCs/>
          <w:noProof/>
          <w:sz w:val="28"/>
          <w:szCs w:val="28"/>
          <w:lang w:eastAsia="en-US"/>
        </w:rPr>
      </w:pPr>
    </w:p>
    <w:p w:rsidR="009C73C1" w:rsidRPr="00A10691" w:rsidRDefault="009C73C1" w:rsidP="00522CF6">
      <w:pPr>
        <w:widowControl/>
        <w:autoSpaceDE/>
        <w:autoSpaceDN/>
        <w:spacing w:line="259" w:lineRule="auto"/>
        <w:jc w:val="center"/>
        <w:rPr>
          <w:sz w:val="24"/>
          <w:szCs w:val="24"/>
          <w:lang w:val="uk-UA"/>
        </w:rPr>
      </w:pPr>
      <w:r w:rsidRPr="00A10691">
        <w:rPr>
          <w:b/>
          <w:bCs/>
          <w:sz w:val="28"/>
          <w:szCs w:val="28"/>
        </w:rPr>
        <w:t>I</w:t>
      </w:r>
      <w:r w:rsidRPr="00A10691">
        <w:rPr>
          <w:b/>
          <w:bCs/>
          <w:sz w:val="28"/>
          <w:szCs w:val="28"/>
          <w:lang w:val="uk-UA"/>
        </w:rPr>
        <w:t>. Загальні положення</w:t>
      </w:r>
    </w:p>
    <w:p w:rsidR="009C73C1" w:rsidRPr="00A10691" w:rsidRDefault="009C73C1" w:rsidP="009C73C1">
      <w:pPr>
        <w:widowControl/>
        <w:shd w:val="clear" w:color="auto" w:fill="FFFFFF"/>
        <w:autoSpaceDE/>
        <w:autoSpaceDN/>
        <w:ind w:firstLine="450"/>
        <w:jc w:val="both"/>
        <w:rPr>
          <w:sz w:val="28"/>
          <w:szCs w:val="28"/>
          <w:lang w:val="uk-UA" w:eastAsia="uk-UA"/>
        </w:rPr>
      </w:pPr>
      <w:bookmarkStart w:id="2" w:name="n18"/>
      <w:bookmarkEnd w:id="2"/>
      <w:r w:rsidRPr="00A10691">
        <w:rPr>
          <w:rFonts w:eastAsia="Calibri"/>
          <w:sz w:val="28"/>
          <w:szCs w:val="28"/>
          <w:lang w:val="uk-UA" w:eastAsia="en-US"/>
        </w:rPr>
        <w:t xml:space="preserve">1. Це Положення визначає організаційні засади надання </w:t>
      </w:r>
      <w:proofErr w:type="spellStart"/>
      <w:r w:rsidRPr="00A10691">
        <w:rPr>
          <w:rFonts w:eastAsia="Calibri"/>
          <w:sz w:val="28"/>
          <w:szCs w:val="28"/>
          <w:lang w:val="uk-UA" w:eastAsia="en-US"/>
        </w:rPr>
        <w:t>мультидисциплінарною</w:t>
      </w:r>
      <w:proofErr w:type="spellEnd"/>
      <w:r w:rsidRPr="00A10691">
        <w:rPr>
          <w:rFonts w:eastAsia="Calibri"/>
          <w:sz w:val="28"/>
          <w:szCs w:val="28"/>
          <w:lang w:val="uk-UA" w:eastAsia="en-US"/>
        </w:rPr>
        <w:t xml:space="preserve"> командою, </w:t>
      </w:r>
      <w:r w:rsidR="00522CF6" w:rsidRPr="00A10691">
        <w:rPr>
          <w:rFonts w:eastAsia="Calibri"/>
          <w:sz w:val="28"/>
          <w:szCs w:val="28"/>
          <w:lang w:val="uk-UA" w:eastAsia="en-US"/>
        </w:rPr>
        <w:t xml:space="preserve">висновку про результати </w:t>
      </w:r>
      <w:r w:rsidRPr="00A10691">
        <w:rPr>
          <w:sz w:val="28"/>
          <w:szCs w:val="28"/>
          <w:lang w:val="uk-UA"/>
        </w:rPr>
        <w:t xml:space="preserve">комплексного визначення ступеня індивідуальних потреб особи/дитини, яка потребує надання соціальних послуг з догляду на професійній основі, за </w:t>
      </w:r>
      <w:r w:rsidR="00522CF6" w:rsidRPr="00A10691">
        <w:rPr>
          <w:sz w:val="28"/>
          <w:szCs w:val="28"/>
          <w:lang w:val="uk-UA"/>
        </w:rPr>
        <w:t>П</w:t>
      </w:r>
      <w:r w:rsidRPr="00A10691">
        <w:rPr>
          <w:sz w:val="28"/>
          <w:szCs w:val="28"/>
          <w:lang w:val="uk-UA"/>
        </w:rPr>
        <w:t xml:space="preserve">оказниками згідно з додатком </w:t>
      </w:r>
      <w:r w:rsidR="00522CF6" w:rsidRPr="00A10691">
        <w:rPr>
          <w:sz w:val="28"/>
          <w:szCs w:val="28"/>
          <w:lang w:val="uk-UA"/>
        </w:rPr>
        <w:t>2</w:t>
      </w:r>
      <w:r w:rsidRPr="00A10691">
        <w:rPr>
          <w:sz w:val="28"/>
          <w:szCs w:val="28"/>
          <w:lang w:val="uk-UA"/>
        </w:rPr>
        <w:t>.</w:t>
      </w:r>
    </w:p>
    <w:p w:rsidR="00522CF6" w:rsidRPr="00A10691" w:rsidRDefault="009C73C1" w:rsidP="009C73C1">
      <w:pPr>
        <w:widowControl/>
        <w:shd w:val="clear" w:color="auto" w:fill="FFFFFF"/>
        <w:autoSpaceDE/>
        <w:autoSpaceDN/>
        <w:ind w:firstLine="450"/>
        <w:jc w:val="both"/>
        <w:rPr>
          <w:sz w:val="28"/>
          <w:szCs w:val="28"/>
          <w:lang w:val="uk-UA" w:eastAsia="uk-UA"/>
        </w:rPr>
      </w:pPr>
      <w:proofErr w:type="spellStart"/>
      <w:r w:rsidRPr="00A10691">
        <w:rPr>
          <w:sz w:val="28"/>
          <w:szCs w:val="28"/>
          <w:lang w:val="uk-UA" w:eastAsia="uk-UA"/>
        </w:rPr>
        <w:t>Мультидисциплінарна</w:t>
      </w:r>
      <w:proofErr w:type="spellEnd"/>
      <w:r w:rsidRPr="00A10691">
        <w:rPr>
          <w:sz w:val="28"/>
          <w:szCs w:val="28"/>
          <w:lang w:val="uk-UA" w:eastAsia="uk-UA"/>
        </w:rPr>
        <w:t xml:space="preserve"> команда - це група фахівців з різних галузей, які об’єднуються </w:t>
      </w:r>
      <w:r w:rsidR="00522CF6" w:rsidRPr="00A10691">
        <w:rPr>
          <w:sz w:val="28"/>
          <w:szCs w:val="28"/>
          <w:lang w:val="uk-UA" w:eastAsia="uk-UA"/>
        </w:rPr>
        <w:t>з метою</w:t>
      </w:r>
      <w:r w:rsidRPr="00A10691">
        <w:rPr>
          <w:sz w:val="28"/>
          <w:szCs w:val="28"/>
          <w:lang w:val="uk-UA" w:eastAsia="uk-UA"/>
        </w:rPr>
        <w:t xml:space="preserve"> комплексного визначення ступеня індивідуальних потреб особи/дитини, яка потребує надання соціальних послуг</w:t>
      </w:r>
      <w:r w:rsidRPr="00A10691">
        <w:rPr>
          <w:sz w:val="24"/>
          <w:szCs w:val="24"/>
          <w:lang w:val="uk-UA"/>
        </w:rPr>
        <w:t xml:space="preserve"> </w:t>
      </w:r>
      <w:r w:rsidRPr="00A10691">
        <w:rPr>
          <w:sz w:val="28"/>
          <w:szCs w:val="28"/>
          <w:lang w:val="uk-UA"/>
        </w:rPr>
        <w:t>з догляду на професійній основі</w:t>
      </w:r>
      <w:r w:rsidRPr="00A10691">
        <w:rPr>
          <w:sz w:val="28"/>
          <w:szCs w:val="28"/>
          <w:lang w:val="uk-UA" w:eastAsia="uk-UA"/>
        </w:rPr>
        <w:t xml:space="preserve">. </w:t>
      </w:r>
    </w:p>
    <w:p w:rsidR="009C73C1" w:rsidRPr="00A10691" w:rsidRDefault="009C73C1" w:rsidP="009C73C1">
      <w:pPr>
        <w:widowControl/>
        <w:shd w:val="clear" w:color="auto" w:fill="FFFFFF"/>
        <w:autoSpaceDE/>
        <w:autoSpaceDN/>
        <w:ind w:firstLine="450"/>
        <w:jc w:val="both"/>
        <w:rPr>
          <w:sz w:val="28"/>
          <w:szCs w:val="28"/>
          <w:lang w:val="uk-UA"/>
        </w:rPr>
      </w:pPr>
      <w:bookmarkStart w:id="3" w:name="n19"/>
      <w:bookmarkEnd w:id="3"/>
      <w:r w:rsidRPr="00A10691">
        <w:rPr>
          <w:sz w:val="28"/>
          <w:szCs w:val="28"/>
          <w:lang w:val="uk-UA"/>
        </w:rPr>
        <w:t>2. У цьому Положенні терміни вживаються у значеннях, наведених в</w:t>
      </w:r>
      <w:r w:rsidRPr="00A10691">
        <w:rPr>
          <w:sz w:val="28"/>
          <w:szCs w:val="28"/>
        </w:rPr>
        <w:t> </w:t>
      </w:r>
      <w:r w:rsidRPr="00A10691">
        <w:rPr>
          <w:sz w:val="28"/>
          <w:szCs w:val="28"/>
          <w:lang w:val="uk-UA"/>
        </w:rPr>
        <w:t xml:space="preserve">Законі України «Про соціальні послуги», постанові Кабінету Міністрів України «Про внесення змін до порядків, затверджених постановами Кабінету Міністрів України від 23 вересня 2020 р.№859 і від 6 жовтня 2021 р. №1040» </w:t>
      </w:r>
      <w:r w:rsidR="00522CF6" w:rsidRPr="00A10691">
        <w:rPr>
          <w:sz w:val="28"/>
          <w:szCs w:val="28"/>
          <w:lang w:val="uk-UA"/>
        </w:rPr>
        <w:t xml:space="preserve">від 17.09.2025 №1172 </w:t>
      </w:r>
      <w:r w:rsidRPr="00A10691">
        <w:rPr>
          <w:sz w:val="28"/>
          <w:szCs w:val="28"/>
          <w:lang w:val="uk-UA"/>
        </w:rPr>
        <w:t>та інших нормативно-правових актах у соціальній сфері.</w:t>
      </w:r>
    </w:p>
    <w:p w:rsidR="00115663" w:rsidRPr="00A10691" w:rsidRDefault="00115663" w:rsidP="00115663">
      <w:pPr>
        <w:widowControl/>
        <w:shd w:val="clear" w:color="auto" w:fill="FFFFFF"/>
        <w:autoSpaceDE/>
        <w:autoSpaceDN/>
        <w:ind w:firstLine="450"/>
        <w:jc w:val="both"/>
        <w:rPr>
          <w:sz w:val="28"/>
          <w:szCs w:val="28"/>
          <w:lang w:val="uk-UA"/>
        </w:rPr>
      </w:pPr>
      <w:r w:rsidRPr="00A10691">
        <w:rPr>
          <w:sz w:val="28"/>
          <w:szCs w:val="28"/>
          <w:lang w:val="uk-UA"/>
        </w:rPr>
        <w:t xml:space="preserve">3. </w:t>
      </w:r>
      <w:proofErr w:type="spellStart"/>
      <w:r w:rsidRPr="00A10691">
        <w:rPr>
          <w:sz w:val="28"/>
          <w:szCs w:val="28"/>
          <w:lang w:val="uk-UA"/>
        </w:rPr>
        <w:t>Мультидисциплінарна</w:t>
      </w:r>
      <w:proofErr w:type="spellEnd"/>
      <w:r w:rsidRPr="00A10691">
        <w:rPr>
          <w:sz w:val="28"/>
          <w:szCs w:val="28"/>
          <w:lang w:val="uk-UA"/>
        </w:rPr>
        <w:t xml:space="preserve"> команда у своїй діяльності керується Конституцією та законами України, постановами Верховної Ради України, актами Президента України та Кабінету Міністрів України,  іншими нормативно-правовими актами у соціальній сфері.</w:t>
      </w:r>
    </w:p>
    <w:p w:rsidR="00115663" w:rsidRPr="00864D0C" w:rsidRDefault="00115663" w:rsidP="00115663">
      <w:pPr>
        <w:widowControl/>
        <w:shd w:val="clear" w:color="auto" w:fill="FFFFFF"/>
        <w:autoSpaceDE/>
        <w:autoSpaceDN/>
        <w:ind w:firstLine="450"/>
        <w:jc w:val="both"/>
        <w:rPr>
          <w:sz w:val="2"/>
          <w:szCs w:val="28"/>
          <w:lang w:val="uk-UA" w:eastAsia="uk-UA"/>
        </w:rPr>
      </w:pPr>
      <w:bookmarkStart w:id="4" w:name="n20"/>
      <w:bookmarkEnd w:id="4"/>
    </w:p>
    <w:p w:rsidR="009C73C1" w:rsidRPr="00A10691" w:rsidRDefault="009C73C1" w:rsidP="009C73C1">
      <w:pPr>
        <w:widowControl/>
        <w:shd w:val="clear" w:color="auto" w:fill="FFFFFF"/>
        <w:autoSpaceDE/>
        <w:autoSpaceDN/>
        <w:spacing w:before="150" w:after="150"/>
        <w:ind w:left="450" w:right="450"/>
        <w:jc w:val="center"/>
        <w:rPr>
          <w:b/>
          <w:bCs/>
          <w:sz w:val="28"/>
          <w:szCs w:val="28"/>
          <w:shd w:val="clear" w:color="auto" w:fill="FFFFFF"/>
        </w:rPr>
      </w:pPr>
      <w:bookmarkStart w:id="5" w:name="n21"/>
      <w:bookmarkEnd w:id="5"/>
      <w:r w:rsidRPr="00A10691">
        <w:rPr>
          <w:b/>
          <w:bCs/>
          <w:sz w:val="28"/>
          <w:szCs w:val="28"/>
        </w:rPr>
        <w:t>II</w:t>
      </w:r>
      <w:r w:rsidRPr="00A10691">
        <w:rPr>
          <w:b/>
          <w:bCs/>
          <w:sz w:val="28"/>
          <w:szCs w:val="28"/>
          <w:lang w:val="uk-UA"/>
        </w:rPr>
        <w:t xml:space="preserve">. Основні завдання </w:t>
      </w:r>
      <w:proofErr w:type="spellStart"/>
      <w:r w:rsidRPr="00A10691">
        <w:rPr>
          <w:b/>
          <w:bCs/>
          <w:sz w:val="28"/>
          <w:szCs w:val="28"/>
          <w:lang w:val="uk-UA"/>
        </w:rPr>
        <w:t>мультидисциплінарної</w:t>
      </w:r>
      <w:proofErr w:type="spellEnd"/>
      <w:r w:rsidRPr="00A10691">
        <w:rPr>
          <w:b/>
          <w:bCs/>
          <w:sz w:val="28"/>
          <w:szCs w:val="28"/>
          <w:lang w:val="uk-UA"/>
        </w:rPr>
        <w:t xml:space="preserve"> команди щодо надання </w:t>
      </w:r>
      <w:r w:rsidRPr="00A10691">
        <w:rPr>
          <w:b/>
          <w:bCs/>
          <w:sz w:val="28"/>
          <w:szCs w:val="28"/>
          <w:shd w:val="clear" w:color="auto" w:fill="FFFFFF"/>
          <w:lang w:val="uk-UA"/>
        </w:rPr>
        <w:t>соціальної послуги з догляду на непрофесійній основі</w:t>
      </w:r>
      <w:r w:rsidRPr="00A10691">
        <w:rPr>
          <w:b/>
          <w:bCs/>
          <w:sz w:val="28"/>
          <w:szCs w:val="28"/>
          <w:shd w:val="clear" w:color="auto" w:fill="FFFFFF"/>
        </w:rPr>
        <w:t> </w:t>
      </w:r>
      <w:r w:rsidRPr="00A10691">
        <w:rPr>
          <w:b/>
          <w:bCs/>
          <w:sz w:val="28"/>
          <w:szCs w:val="28"/>
          <w:lang w:val="uk-UA"/>
        </w:rPr>
        <w:t xml:space="preserve"> </w:t>
      </w:r>
    </w:p>
    <w:p w:rsidR="00115663" w:rsidRPr="00A10691" w:rsidRDefault="00115663" w:rsidP="00115663">
      <w:pPr>
        <w:pStyle w:val="a7"/>
        <w:ind w:firstLine="450"/>
        <w:rPr>
          <w:sz w:val="28"/>
          <w:szCs w:val="28"/>
          <w:lang w:val="uk-UA"/>
        </w:rPr>
      </w:pPr>
      <w:bookmarkStart w:id="6" w:name="n23"/>
      <w:bookmarkEnd w:id="6"/>
      <w:r w:rsidRPr="00A10691">
        <w:rPr>
          <w:sz w:val="28"/>
          <w:szCs w:val="28"/>
          <w:lang w:val="uk-UA"/>
        </w:rPr>
        <w:t xml:space="preserve">1. </w:t>
      </w:r>
      <w:r w:rsidR="009C73C1" w:rsidRPr="00A10691">
        <w:rPr>
          <w:sz w:val="28"/>
          <w:szCs w:val="28"/>
          <w:lang w:val="uk-UA"/>
        </w:rPr>
        <w:t xml:space="preserve"> Основними завданнями </w:t>
      </w:r>
      <w:proofErr w:type="spellStart"/>
      <w:r w:rsidR="009C73C1" w:rsidRPr="00A10691">
        <w:rPr>
          <w:sz w:val="28"/>
          <w:szCs w:val="28"/>
          <w:lang w:val="uk-UA"/>
        </w:rPr>
        <w:t>мультидисциплінарної</w:t>
      </w:r>
      <w:proofErr w:type="spellEnd"/>
      <w:r w:rsidR="009C73C1" w:rsidRPr="00A10691">
        <w:rPr>
          <w:sz w:val="28"/>
          <w:szCs w:val="28"/>
          <w:lang w:val="uk-UA"/>
        </w:rPr>
        <w:t xml:space="preserve"> команди є:</w:t>
      </w:r>
      <w:bookmarkStart w:id="7" w:name="n742"/>
      <w:bookmarkStart w:id="8" w:name="n746"/>
      <w:bookmarkStart w:id="9" w:name="n747"/>
      <w:bookmarkStart w:id="10" w:name="n24"/>
      <w:bookmarkEnd w:id="7"/>
      <w:bookmarkEnd w:id="8"/>
      <w:bookmarkEnd w:id="9"/>
      <w:bookmarkEnd w:id="10"/>
    </w:p>
    <w:p w:rsidR="00115663" w:rsidRPr="00A10691" w:rsidRDefault="00115663" w:rsidP="00115663">
      <w:pPr>
        <w:pStyle w:val="a7"/>
        <w:rPr>
          <w:sz w:val="28"/>
          <w:szCs w:val="28"/>
          <w:lang w:val="uk-UA"/>
        </w:rPr>
      </w:pPr>
      <w:r w:rsidRPr="00A10691">
        <w:rPr>
          <w:sz w:val="28"/>
          <w:szCs w:val="28"/>
          <w:lang w:val="uk-UA"/>
        </w:rPr>
        <w:t>1) оцінювання потреб особи/сім’ї у соціальних послугах;</w:t>
      </w:r>
    </w:p>
    <w:p w:rsidR="00115663" w:rsidRPr="00A10691" w:rsidRDefault="00115663" w:rsidP="00115663">
      <w:pPr>
        <w:pStyle w:val="a7"/>
        <w:rPr>
          <w:sz w:val="28"/>
          <w:szCs w:val="28"/>
          <w:lang w:val="uk-UA"/>
        </w:rPr>
      </w:pPr>
      <w:r w:rsidRPr="00A10691">
        <w:rPr>
          <w:sz w:val="28"/>
          <w:szCs w:val="28"/>
          <w:lang w:val="uk-UA"/>
        </w:rPr>
        <w:t>2) визначення мети та завдань надання соціальних послуг, розроблення індивідуального плану надання соціальних послуг;</w:t>
      </w:r>
      <w:bookmarkStart w:id="11" w:name="n743"/>
      <w:bookmarkEnd w:id="11"/>
    </w:p>
    <w:p w:rsidR="00115663" w:rsidRPr="00A10691" w:rsidRDefault="00115663" w:rsidP="00115663">
      <w:pPr>
        <w:pStyle w:val="a7"/>
        <w:rPr>
          <w:sz w:val="28"/>
          <w:szCs w:val="28"/>
          <w:lang w:val="uk-UA"/>
        </w:rPr>
      </w:pPr>
      <w:r w:rsidRPr="00A10691">
        <w:rPr>
          <w:sz w:val="28"/>
          <w:szCs w:val="28"/>
          <w:lang w:val="uk-UA"/>
        </w:rPr>
        <w:t>3) забезпечення комплексного підходу до надання соціальних послуг та уникнення або зменшення негативних наслідків складних життєвих обставин;</w:t>
      </w:r>
      <w:bookmarkStart w:id="12" w:name="n744"/>
      <w:bookmarkEnd w:id="12"/>
    </w:p>
    <w:p w:rsidR="00115663" w:rsidRPr="00A10691" w:rsidRDefault="00115663" w:rsidP="00115663">
      <w:pPr>
        <w:pStyle w:val="a7"/>
        <w:rPr>
          <w:sz w:val="28"/>
          <w:szCs w:val="28"/>
          <w:lang w:val="uk-UA"/>
        </w:rPr>
      </w:pPr>
      <w:r w:rsidRPr="00A10691">
        <w:rPr>
          <w:sz w:val="28"/>
          <w:szCs w:val="28"/>
          <w:lang w:val="uk-UA"/>
        </w:rPr>
        <w:t>4) забезпечення послідовності та вчасності залучення до процесу надання соціальних послуг необхідних фахівців у необхідній кількості;</w:t>
      </w:r>
      <w:bookmarkStart w:id="13" w:name="n745"/>
      <w:bookmarkEnd w:id="13"/>
    </w:p>
    <w:p w:rsidR="00115663" w:rsidRPr="00A10691" w:rsidRDefault="00115663" w:rsidP="00115663">
      <w:pPr>
        <w:pStyle w:val="a7"/>
        <w:rPr>
          <w:sz w:val="28"/>
          <w:szCs w:val="28"/>
          <w:lang w:val="uk-UA"/>
        </w:rPr>
      </w:pPr>
      <w:r w:rsidRPr="00A10691">
        <w:rPr>
          <w:sz w:val="28"/>
          <w:szCs w:val="28"/>
          <w:lang w:val="uk-UA"/>
        </w:rPr>
        <w:t>5) внесення змін до індивідуального плану надання соціальних послуг та обговорення стану виконання такого плану.</w:t>
      </w:r>
    </w:p>
    <w:p w:rsidR="00115663" w:rsidRPr="00A10691" w:rsidRDefault="00115663" w:rsidP="00115663">
      <w:pPr>
        <w:widowControl/>
        <w:shd w:val="clear" w:color="auto" w:fill="FFFFFF"/>
        <w:autoSpaceDE/>
        <w:autoSpaceDN/>
        <w:spacing w:line="330" w:lineRule="atLeast"/>
        <w:ind w:firstLine="450"/>
        <w:jc w:val="both"/>
        <w:rPr>
          <w:rFonts w:eastAsia="Calibri"/>
          <w:sz w:val="28"/>
          <w:szCs w:val="28"/>
          <w:lang w:val="uk-UA" w:eastAsia="en-US"/>
        </w:rPr>
      </w:pPr>
      <w:r w:rsidRPr="00A10691">
        <w:rPr>
          <w:rFonts w:eastAsia="Calibri"/>
          <w:sz w:val="28"/>
          <w:szCs w:val="28"/>
          <w:lang w:val="uk-UA" w:eastAsia="en-US"/>
        </w:rPr>
        <w:t xml:space="preserve">2. Головним завданням </w:t>
      </w:r>
      <w:proofErr w:type="spellStart"/>
      <w:r w:rsidRPr="00A10691">
        <w:rPr>
          <w:rFonts w:eastAsia="Calibri"/>
          <w:sz w:val="28"/>
          <w:szCs w:val="28"/>
          <w:lang w:val="uk-UA" w:eastAsia="en-US"/>
        </w:rPr>
        <w:t>мультидисциплінарної</w:t>
      </w:r>
      <w:proofErr w:type="spellEnd"/>
      <w:r w:rsidRPr="00A10691">
        <w:rPr>
          <w:rFonts w:eastAsia="Calibri"/>
          <w:sz w:val="28"/>
          <w:szCs w:val="28"/>
          <w:lang w:val="uk-UA" w:eastAsia="en-US"/>
        </w:rPr>
        <w:t xml:space="preserve"> команди є забезпечення комплексного визначення ступеня індивідуальних потреб особи/дитини, яка потребує надання соціальних послуг</w:t>
      </w:r>
      <w:r w:rsidRPr="00A10691">
        <w:rPr>
          <w:sz w:val="28"/>
          <w:szCs w:val="28"/>
          <w:lang w:val="uk-UA"/>
        </w:rPr>
        <w:t xml:space="preserve"> з догляду на професійній основі</w:t>
      </w:r>
      <w:r w:rsidRPr="00A10691">
        <w:rPr>
          <w:rFonts w:eastAsia="Calibri"/>
          <w:sz w:val="28"/>
          <w:szCs w:val="28"/>
          <w:lang w:val="uk-UA" w:eastAsia="en-US"/>
        </w:rPr>
        <w:t>, що</w:t>
      </w:r>
      <w:r w:rsidRPr="00A10691">
        <w:rPr>
          <w:rFonts w:eastAsia="Calibri"/>
          <w:b/>
          <w:sz w:val="28"/>
          <w:szCs w:val="28"/>
          <w:lang w:val="uk-UA" w:eastAsia="en-US"/>
        </w:rPr>
        <w:t xml:space="preserve"> з</w:t>
      </w:r>
      <w:r w:rsidRPr="00A10691">
        <w:rPr>
          <w:rFonts w:eastAsia="Calibri"/>
          <w:bCs/>
          <w:sz w:val="28"/>
          <w:szCs w:val="28"/>
          <w:lang w:val="uk-UA" w:eastAsia="en-US"/>
        </w:rPr>
        <w:t>абезпечить особу/дитину комплексною, узгодженою та індивідуалізованою допомогою</w:t>
      </w:r>
      <w:r w:rsidRPr="00A10691">
        <w:rPr>
          <w:rFonts w:eastAsia="Calibri"/>
          <w:sz w:val="28"/>
          <w:szCs w:val="28"/>
          <w:lang w:val="uk-UA" w:eastAsia="en-US"/>
        </w:rPr>
        <w:t> шляхом інтеграції знань та навичок фахівців з різних дисциплін для досягнення результатів</w:t>
      </w:r>
      <w:r w:rsidRPr="00A10691">
        <w:rPr>
          <w:rFonts w:eastAsia="Calibri"/>
          <w:sz w:val="28"/>
          <w:szCs w:val="28"/>
          <w:shd w:val="clear" w:color="auto" w:fill="FFFFFF"/>
          <w:lang w:val="uk-UA" w:eastAsia="en-US"/>
        </w:rPr>
        <w:t xml:space="preserve">. </w:t>
      </w:r>
      <w:r w:rsidRPr="00A10691">
        <w:rPr>
          <w:spacing w:val="2"/>
          <w:sz w:val="28"/>
          <w:szCs w:val="28"/>
          <w:lang w:val="uk-UA"/>
        </w:rPr>
        <w:t>Всі члени команди працюють над досягненням однієї спільної мети, яка визначається індивідуальними потребами особи/дитини</w:t>
      </w:r>
      <w:r w:rsidRPr="00A10691">
        <w:rPr>
          <w:rFonts w:eastAsia="Calibri"/>
          <w:sz w:val="28"/>
          <w:szCs w:val="28"/>
          <w:lang w:val="uk-UA" w:eastAsia="en-US"/>
        </w:rPr>
        <w:t xml:space="preserve"> яка потребує надання соціальних послуг</w:t>
      </w:r>
      <w:r w:rsidRPr="00A10691">
        <w:rPr>
          <w:sz w:val="28"/>
          <w:szCs w:val="28"/>
          <w:lang w:val="uk-UA"/>
        </w:rPr>
        <w:t xml:space="preserve"> з догляду на професійній основі</w:t>
      </w:r>
      <w:r w:rsidRPr="00A10691">
        <w:rPr>
          <w:rFonts w:eastAsia="Calibri"/>
          <w:sz w:val="28"/>
          <w:szCs w:val="28"/>
          <w:lang w:val="uk-UA" w:eastAsia="en-US"/>
        </w:rPr>
        <w:t>.</w:t>
      </w:r>
    </w:p>
    <w:p w:rsidR="00115663" w:rsidRPr="00A10691" w:rsidRDefault="00115663" w:rsidP="00115663">
      <w:pPr>
        <w:widowControl/>
        <w:shd w:val="clear" w:color="auto" w:fill="FFFFFF"/>
        <w:autoSpaceDE/>
        <w:autoSpaceDN/>
        <w:ind w:firstLine="450"/>
        <w:jc w:val="both"/>
        <w:rPr>
          <w:sz w:val="28"/>
          <w:szCs w:val="28"/>
          <w:lang w:val="uk-UA"/>
        </w:rPr>
      </w:pPr>
      <w:r w:rsidRPr="00A10691">
        <w:rPr>
          <w:sz w:val="28"/>
          <w:szCs w:val="28"/>
          <w:lang w:val="uk-UA"/>
        </w:rPr>
        <w:t xml:space="preserve">5.Формою роботи </w:t>
      </w:r>
      <w:proofErr w:type="spellStart"/>
      <w:r w:rsidRPr="00A10691">
        <w:rPr>
          <w:sz w:val="28"/>
          <w:szCs w:val="28"/>
          <w:lang w:val="uk-UA"/>
        </w:rPr>
        <w:t>мультидисциплінарної</w:t>
      </w:r>
      <w:proofErr w:type="spellEnd"/>
      <w:r w:rsidRPr="00A10691">
        <w:rPr>
          <w:sz w:val="28"/>
          <w:szCs w:val="28"/>
          <w:lang w:val="uk-UA"/>
        </w:rPr>
        <w:t xml:space="preserve"> команди є збори, на яких за результатами оцінювання потреб розробляється індивідуальний план надання соціальних послуг, розглядаються результати моніторингу та оцінки виконання плану і здійснюється його коригування.</w:t>
      </w:r>
    </w:p>
    <w:p w:rsidR="00115663" w:rsidRPr="00A10691" w:rsidRDefault="00115663" w:rsidP="00115663">
      <w:pPr>
        <w:widowControl/>
        <w:shd w:val="clear" w:color="auto" w:fill="FFFFFF"/>
        <w:autoSpaceDE/>
        <w:autoSpaceDN/>
        <w:ind w:firstLine="450"/>
        <w:jc w:val="both"/>
        <w:rPr>
          <w:sz w:val="28"/>
          <w:szCs w:val="28"/>
          <w:lang w:val="uk-UA"/>
        </w:rPr>
      </w:pPr>
      <w:r w:rsidRPr="00A10691">
        <w:rPr>
          <w:sz w:val="28"/>
          <w:szCs w:val="28"/>
          <w:lang w:val="uk-UA"/>
        </w:rPr>
        <w:t>Збори можуть проводитися за особистої присутності членів команди або дистанційно з використанням інформаційних технологій, що забезпечують дотримання вимог законодавства щодо захисту персональних даних.</w:t>
      </w:r>
    </w:p>
    <w:p w:rsidR="00115663" w:rsidRPr="00A10691" w:rsidRDefault="00115663" w:rsidP="00115663">
      <w:pPr>
        <w:widowControl/>
        <w:shd w:val="clear" w:color="auto" w:fill="FFFFFF"/>
        <w:autoSpaceDE/>
        <w:autoSpaceDN/>
        <w:ind w:firstLine="450"/>
        <w:jc w:val="both"/>
        <w:rPr>
          <w:sz w:val="28"/>
          <w:szCs w:val="28"/>
          <w:lang w:val="uk-UA"/>
        </w:rPr>
      </w:pPr>
      <w:r w:rsidRPr="00A10691">
        <w:rPr>
          <w:sz w:val="28"/>
          <w:szCs w:val="28"/>
          <w:lang w:val="uk-UA"/>
        </w:rPr>
        <w:t>Процес надання соціальних послуг особі має бути зафіксований в електронній особовій справі особи/сім’ї шляхом використання автоматизованої інформаційно-комунікаційної системи.</w:t>
      </w:r>
    </w:p>
    <w:p w:rsidR="00115663" w:rsidRPr="00A10691" w:rsidRDefault="00115663" w:rsidP="00115663">
      <w:pPr>
        <w:widowControl/>
        <w:shd w:val="clear" w:color="auto" w:fill="FFFFFF"/>
        <w:autoSpaceDE/>
        <w:autoSpaceDN/>
        <w:ind w:firstLine="450"/>
        <w:jc w:val="both"/>
        <w:rPr>
          <w:sz w:val="24"/>
          <w:szCs w:val="24"/>
          <w:lang w:val="uk-UA"/>
        </w:rPr>
      </w:pPr>
      <w:r w:rsidRPr="00A10691">
        <w:rPr>
          <w:sz w:val="28"/>
          <w:szCs w:val="28"/>
          <w:lang w:val="uk-UA"/>
        </w:rPr>
        <w:t>3.Копія Висновку надається особисто фізичній особі, яка потребує надання соціальних послуг з догляду на професійній основі, або її законному представнику під час складання висновку або надсилається протягом одного робочого дня з дати складення висновку на поштову адресу або адресу електронної пошти такої особи, її законного представника, за висновком згідно з додатком 3</w:t>
      </w:r>
      <w:r w:rsidRPr="00A10691">
        <w:rPr>
          <w:sz w:val="24"/>
          <w:szCs w:val="24"/>
          <w:lang w:val="uk-UA"/>
        </w:rPr>
        <w:t>.</w:t>
      </w:r>
    </w:p>
    <w:p w:rsidR="00115663" w:rsidRPr="00A10691" w:rsidRDefault="00115663" w:rsidP="00115663">
      <w:pPr>
        <w:widowControl/>
        <w:shd w:val="clear" w:color="auto" w:fill="FFFFFF"/>
        <w:autoSpaceDE/>
        <w:autoSpaceDN/>
        <w:ind w:firstLine="450"/>
        <w:jc w:val="both"/>
        <w:rPr>
          <w:sz w:val="28"/>
          <w:szCs w:val="28"/>
          <w:lang w:val="uk-UA" w:eastAsia="uk-UA"/>
        </w:rPr>
      </w:pPr>
      <w:r w:rsidRPr="00A10691">
        <w:rPr>
          <w:sz w:val="28"/>
          <w:szCs w:val="28"/>
          <w:lang w:val="uk-UA"/>
        </w:rPr>
        <w:t>4</w:t>
      </w:r>
      <w:r w:rsidRPr="00A10691">
        <w:rPr>
          <w:sz w:val="28"/>
          <w:szCs w:val="28"/>
          <w:lang w:val="uk-UA" w:eastAsia="uk-UA"/>
        </w:rPr>
        <w:t xml:space="preserve">. Невиліковно хворим, які через порушення функцій організму не можуть самостійно пересуватися та самообслуговуватися, потребують надання соціальних послуг, якщо за результатами комплексного визначення ступеня індивідуальних потреб особи/дитини, яка потребує надання </w:t>
      </w:r>
      <w:r w:rsidRPr="00A10691">
        <w:rPr>
          <w:sz w:val="28"/>
          <w:szCs w:val="28"/>
          <w:lang w:val="en-US" w:eastAsia="uk-UA"/>
        </w:rPr>
        <w:t>c</w:t>
      </w:r>
      <w:proofErr w:type="spellStart"/>
      <w:r w:rsidRPr="00A10691">
        <w:rPr>
          <w:sz w:val="28"/>
          <w:szCs w:val="28"/>
          <w:lang w:val="uk-UA" w:eastAsia="uk-UA"/>
        </w:rPr>
        <w:t>оціальних</w:t>
      </w:r>
      <w:proofErr w:type="spellEnd"/>
      <w:r w:rsidRPr="00A10691">
        <w:rPr>
          <w:sz w:val="28"/>
          <w:szCs w:val="28"/>
          <w:lang w:val="uk-UA" w:eastAsia="uk-UA"/>
        </w:rPr>
        <w:t xml:space="preserve"> послуг на непрофесійні основі, їм установлено  </w:t>
      </w:r>
      <w:r w:rsidRPr="00A10691">
        <w:rPr>
          <w:sz w:val="28"/>
          <w:szCs w:val="28"/>
          <w:lang w:val="en-US" w:eastAsia="uk-UA"/>
        </w:rPr>
        <w:t>IV</w:t>
      </w:r>
      <w:r w:rsidRPr="00A10691">
        <w:rPr>
          <w:sz w:val="28"/>
          <w:szCs w:val="28"/>
          <w:lang w:val="uk-UA" w:eastAsia="uk-UA"/>
        </w:rPr>
        <w:t xml:space="preserve"> чи</w:t>
      </w:r>
      <w:r w:rsidRPr="00A10691">
        <w:rPr>
          <w:sz w:val="28"/>
          <w:szCs w:val="28"/>
          <w:lang w:eastAsia="uk-UA"/>
        </w:rPr>
        <w:t xml:space="preserve"> </w:t>
      </w:r>
      <w:r w:rsidRPr="00A10691">
        <w:rPr>
          <w:sz w:val="28"/>
          <w:szCs w:val="28"/>
          <w:lang w:val="en-US" w:eastAsia="uk-UA"/>
        </w:rPr>
        <w:t>V</w:t>
      </w:r>
      <w:r w:rsidRPr="00A10691">
        <w:rPr>
          <w:sz w:val="28"/>
          <w:szCs w:val="28"/>
          <w:lang w:val="uk-UA" w:eastAsia="uk-UA"/>
        </w:rPr>
        <w:t xml:space="preserve"> групу рухової активності, а сума балів становить від 62 до 0 балів. </w:t>
      </w:r>
    </w:p>
    <w:p w:rsidR="00115663" w:rsidRPr="00A10691" w:rsidRDefault="00115663" w:rsidP="00115663">
      <w:pPr>
        <w:widowControl/>
        <w:shd w:val="clear" w:color="auto" w:fill="FFFFFF"/>
        <w:autoSpaceDE/>
        <w:autoSpaceDN/>
        <w:ind w:firstLine="450"/>
        <w:jc w:val="both"/>
        <w:rPr>
          <w:sz w:val="28"/>
          <w:szCs w:val="28"/>
          <w:lang w:val="uk-UA" w:eastAsia="uk-UA"/>
        </w:rPr>
      </w:pPr>
      <w:r w:rsidRPr="00A10691">
        <w:rPr>
          <w:sz w:val="28"/>
          <w:szCs w:val="28"/>
          <w:lang w:val="uk-UA" w:eastAsia="en-US"/>
        </w:rPr>
        <w:t xml:space="preserve">5. Висновок </w:t>
      </w:r>
      <w:proofErr w:type="spellStart"/>
      <w:r w:rsidRPr="00A10691">
        <w:rPr>
          <w:sz w:val="28"/>
          <w:szCs w:val="28"/>
          <w:lang w:val="uk-UA" w:eastAsia="en-US"/>
        </w:rPr>
        <w:t>мультидисциплінарної</w:t>
      </w:r>
      <w:proofErr w:type="spellEnd"/>
      <w:r w:rsidRPr="00A10691">
        <w:rPr>
          <w:sz w:val="28"/>
          <w:szCs w:val="28"/>
          <w:lang w:val="uk-UA" w:eastAsia="en-US"/>
        </w:rPr>
        <w:t xml:space="preserve"> команди може бути оскаржений протягом 20 робочих днів, зокрема у разі погіршення стану здоров’я особи, яка потребує надання соціальних послуг з догляду на непрофесійній основі. Для цього необхідно звернутися до уповноваженого органу з письмовою заявою про проведення повторного комплексного визначення ступеня індивідуальних потреб особи, яка потребує надання соціальних послуг. У разі незгоди особи, яка потребує надання соціальних послуг, або її законного представника із новим висновком його можна оскаржити в судовому порядку відповідно до закону.</w:t>
      </w:r>
    </w:p>
    <w:p w:rsidR="00115663" w:rsidRPr="00A10691" w:rsidRDefault="00115663" w:rsidP="00115663">
      <w:pPr>
        <w:pStyle w:val="a7"/>
        <w:rPr>
          <w:sz w:val="28"/>
          <w:szCs w:val="28"/>
          <w:lang w:val="uk-UA"/>
        </w:rPr>
      </w:pPr>
    </w:p>
    <w:p w:rsidR="009C73C1" w:rsidRPr="00A10691" w:rsidRDefault="009C73C1" w:rsidP="00115663">
      <w:pPr>
        <w:pStyle w:val="a7"/>
        <w:ind w:firstLine="450"/>
        <w:rPr>
          <w:rFonts w:eastAsia="Calibri"/>
          <w:b/>
          <w:bCs/>
          <w:sz w:val="28"/>
          <w:szCs w:val="28"/>
          <w:lang w:val="uk-UA" w:eastAsia="en-US"/>
        </w:rPr>
      </w:pPr>
      <w:r w:rsidRPr="00A10691">
        <w:rPr>
          <w:rFonts w:eastAsia="Calibri"/>
          <w:b/>
          <w:bCs/>
          <w:sz w:val="28"/>
          <w:szCs w:val="28"/>
          <w:lang w:val="uk-UA" w:eastAsia="en-US"/>
        </w:rPr>
        <w:t>ІII. Склад та організація діяльності</w:t>
      </w:r>
      <w:r w:rsidR="00115663" w:rsidRPr="00A10691">
        <w:rPr>
          <w:rFonts w:eastAsia="Calibri"/>
          <w:b/>
          <w:bCs/>
          <w:sz w:val="28"/>
          <w:szCs w:val="28"/>
          <w:lang w:val="uk-UA" w:eastAsia="en-US"/>
        </w:rPr>
        <w:t xml:space="preserve"> </w:t>
      </w:r>
      <w:proofErr w:type="spellStart"/>
      <w:r w:rsidRPr="00A10691">
        <w:rPr>
          <w:rFonts w:eastAsia="Calibri"/>
          <w:b/>
          <w:bCs/>
          <w:sz w:val="28"/>
          <w:szCs w:val="28"/>
          <w:lang w:val="uk-UA" w:eastAsia="en-US"/>
        </w:rPr>
        <w:t>мультидисциплінарної</w:t>
      </w:r>
      <w:proofErr w:type="spellEnd"/>
      <w:r w:rsidRPr="00A10691">
        <w:rPr>
          <w:rFonts w:eastAsia="Calibri"/>
          <w:b/>
          <w:bCs/>
          <w:sz w:val="28"/>
          <w:szCs w:val="28"/>
          <w:lang w:val="uk-UA" w:eastAsia="en-US"/>
        </w:rPr>
        <w:t xml:space="preserve"> команди</w:t>
      </w:r>
    </w:p>
    <w:p w:rsidR="009C73C1" w:rsidRPr="00A10691" w:rsidRDefault="009C73C1" w:rsidP="009C73C1">
      <w:pPr>
        <w:widowControl/>
        <w:shd w:val="clear" w:color="auto" w:fill="FFFFFF"/>
        <w:autoSpaceDE/>
        <w:autoSpaceDN/>
        <w:ind w:firstLine="450"/>
        <w:jc w:val="both"/>
        <w:rPr>
          <w:sz w:val="28"/>
          <w:szCs w:val="28"/>
          <w:lang w:val="uk-UA" w:eastAsia="uk-UA"/>
        </w:rPr>
      </w:pPr>
      <w:bookmarkStart w:id="14" w:name="n43"/>
      <w:bookmarkStart w:id="15" w:name="n44"/>
      <w:bookmarkEnd w:id="14"/>
      <w:bookmarkEnd w:id="15"/>
      <w:r w:rsidRPr="00A10691">
        <w:rPr>
          <w:rFonts w:eastAsia="Calibri"/>
          <w:sz w:val="28"/>
          <w:szCs w:val="28"/>
          <w:lang w:val="uk-UA" w:eastAsia="en-US"/>
        </w:rPr>
        <w:t xml:space="preserve">1. </w:t>
      </w:r>
      <w:bookmarkStart w:id="16" w:name="n45"/>
      <w:bookmarkEnd w:id="16"/>
      <w:r w:rsidRPr="00A10691">
        <w:rPr>
          <w:rFonts w:eastAsia="Calibri"/>
          <w:sz w:val="28"/>
          <w:szCs w:val="28"/>
          <w:lang w:val="uk-UA" w:eastAsia="en-US"/>
        </w:rPr>
        <w:fldChar w:fldCharType="begin"/>
      </w:r>
      <w:r w:rsidRPr="00A10691">
        <w:rPr>
          <w:rFonts w:eastAsia="Calibri"/>
          <w:sz w:val="28"/>
          <w:szCs w:val="28"/>
          <w:lang w:val="uk-UA" w:eastAsia="en-US"/>
        </w:rPr>
        <w:instrText xml:space="preserve"> HYPERLINK "https://ips.ligazakon.net/document/view/kp251172?ed=2025_09_17&amp;an=45" \t "_blank" </w:instrText>
      </w:r>
      <w:r w:rsidRPr="00A10691">
        <w:rPr>
          <w:rFonts w:eastAsia="Calibri"/>
          <w:sz w:val="28"/>
          <w:szCs w:val="28"/>
          <w:lang w:val="uk-UA" w:eastAsia="en-US"/>
        </w:rPr>
        <w:fldChar w:fldCharType="separate"/>
      </w:r>
      <w:r w:rsidRPr="00A10691">
        <w:rPr>
          <w:sz w:val="28"/>
          <w:szCs w:val="28"/>
          <w:lang w:val="uk-UA"/>
        </w:rPr>
        <w:t xml:space="preserve"> До складу </w:t>
      </w:r>
      <w:proofErr w:type="spellStart"/>
      <w:r w:rsidRPr="00A10691">
        <w:rPr>
          <w:sz w:val="28"/>
          <w:szCs w:val="28"/>
          <w:lang w:val="uk-UA"/>
        </w:rPr>
        <w:t>мультидисциплінарної</w:t>
      </w:r>
      <w:proofErr w:type="spellEnd"/>
      <w:r w:rsidRPr="00A10691">
        <w:rPr>
          <w:sz w:val="28"/>
          <w:szCs w:val="28"/>
          <w:lang w:val="uk-UA"/>
        </w:rPr>
        <w:t xml:space="preserve"> команди включаються фахівець із соціальної роботи, соціальний працівник, соціальний менеджер, психолог</w:t>
      </w:r>
      <w:r w:rsidRPr="00A10691">
        <w:rPr>
          <w:sz w:val="28"/>
          <w:szCs w:val="28"/>
          <w:lang w:val="uk-UA" w:eastAsia="uk-UA"/>
        </w:rPr>
        <w:fldChar w:fldCharType="end"/>
      </w:r>
      <w:r w:rsidRPr="00A10691">
        <w:rPr>
          <w:sz w:val="28"/>
          <w:szCs w:val="28"/>
          <w:lang w:val="uk-UA" w:eastAsia="uk-UA"/>
        </w:rPr>
        <w:t xml:space="preserve">, </w:t>
      </w:r>
      <w:r w:rsidR="00F07608" w:rsidRPr="00A10691">
        <w:rPr>
          <w:sz w:val="28"/>
          <w:szCs w:val="28"/>
          <w:lang w:val="uk-UA" w:eastAsia="uk-UA"/>
        </w:rPr>
        <w:t>медичний працівник</w:t>
      </w:r>
      <w:r w:rsidR="00115663" w:rsidRPr="00A10691">
        <w:rPr>
          <w:sz w:val="28"/>
          <w:szCs w:val="28"/>
          <w:lang w:val="uk-UA" w:eastAsia="uk-UA"/>
        </w:rPr>
        <w:t>.</w:t>
      </w:r>
    </w:p>
    <w:p w:rsidR="009C73C1" w:rsidRPr="00A10691" w:rsidRDefault="009C73C1" w:rsidP="009C73C1">
      <w:pPr>
        <w:widowControl/>
        <w:shd w:val="clear" w:color="auto" w:fill="FFFFFF"/>
        <w:autoSpaceDE/>
        <w:autoSpaceDN/>
        <w:ind w:firstLine="450"/>
        <w:jc w:val="both"/>
        <w:rPr>
          <w:rFonts w:eastAsia="Calibri"/>
          <w:sz w:val="28"/>
          <w:szCs w:val="28"/>
          <w:lang w:val="uk-UA" w:eastAsia="en-US"/>
        </w:rPr>
      </w:pPr>
      <w:r w:rsidRPr="00A10691">
        <w:rPr>
          <w:rFonts w:eastAsia="Calibri"/>
          <w:sz w:val="28"/>
          <w:szCs w:val="28"/>
          <w:lang w:val="uk-UA" w:eastAsia="en-US"/>
        </w:rPr>
        <w:t xml:space="preserve">2. </w:t>
      </w:r>
      <w:proofErr w:type="spellStart"/>
      <w:r w:rsidRPr="00A10691">
        <w:rPr>
          <w:rFonts w:eastAsia="Calibri"/>
          <w:sz w:val="28"/>
          <w:szCs w:val="28"/>
          <w:lang w:val="uk-UA" w:eastAsia="en-US"/>
        </w:rPr>
        <w:t>Мультидисциплінарну</w:t>
      </w:r>
      <w:proofErr w:type="spellEnd"/>
      <w:r w:rsidRPr="00A10691">
        <w:rPr>
          <w:rFonts w:eastAsia="Calibri"/>
          <w:sz w:val="28"/>
          <w:szCs w:val="28"/>
          <w:lang w:val="uk-UA" w:eastAsia="en-US"/>
        </w:rPr>
        <w:t xml:space="preserve"> команду очолює фахівець із соціальної роботи або соціальний працівник, або соціальний менеджер, який відповідає за організацію роботи команди, виконання індивідуального плану надання соціальних послуг та інших завдань, покладених на команду. Професійний та кількісний склад команди залежить від потреб особи, яка потребує надання соціальних послуг, та змісту наданих послуг.</w:t>
      </w:r>
    </w:p>
    <w:p w:rsidR="00115663" w:rsidRPr="00A10691" w:rsidRDefault="00115663" w:rsidP="009C73C1">
      <w:pPr>
        <w:widowControl/>
        <w:shd w:val="clear" w:color="auto" w:fill="FFFFFF"/>
        <w:autoSpaceDE/>
        <w:autoSpaceDN/>
        <w:ind w:firstLine="450"/>
        <w:jc w:val="both"/>
        <w:rPr>
          <w:sz w:val="28"/>
          <w:szCs w:val="28"/>
          <w:lang w:val="uk-UA" w:eastAsia="uk-UA"/>
        </w:rPr>
      </w:pPr>
      <w:r w:rsidRPr="00A10691">
        <w:rPr>
          <w:rFonts w:eastAsia="Calibri"/>
          <w:sz w:val="28"/>
          <w:szCs w:val="28"/>
          <w:lang w:val="uk-UA" w:eastAsia="en-US"/>
        </w:rPr>
        <w:t xml:space="preserve">3. Персональний склад </w:t>
      </w:r>
      <w:proofErr w:type="spellStart"/>
      <w:r w:rsidRPr="00A10691">
        <w:rPr>
          <w:rFonts w:eastAsia="Calibri"/>
          <w:sz w:val="28"/>
          <w:szCs w:val="28"/>
          <w:lang w:val="uk-UA" w:eastAsia="en-US"/>
        </w:rPr>
        <w:t>мультидисциплінарної</w:t>
      </w:r>
      <w:proofErr w:type="spellEnd"/>
      <w:r w:rsidRPr="00A10691">
        <w:rPr>
          <w:rFonts w:eastAsia="Calibri"/>
          <w:sz w:val="28"/>
          <w:szCs w:val="28"/>
          <w:lang w:val="uk-UA" w:eastAsia="en-US"/>
        </w:rPr>
        <w:t xml:space="preserve"> комісії  затверджується рішенням Виконавчого комітету Тростянецької міської ради.</w:t>
      </w:r>
    </w:p>
    <w:p w:rsidR="00864D0C" w:rsidRPr="00B832E7" w:rsidRDefault="00864D0C" w:rsidP="00864D0C">
      <w:pPr>
        <w:pStyle w:val="msonospacing0"/>
        <w:ind w:left="709"/>
        <w:rPr>
          <w:rFonts w:ascii="Times New Roman" w:hAnsi="Times New Roman"/>
          <w:b/>
          <w:bCs/>
          <w:sz w:val="28"/>
          <w:szCs w:val="28"/>
          <w:lang w:val="uk-UA"/>
        </w:rPr>
      </w:pPr>
      <w:r w:rsidRPr="00B832E7">
        <w:rPr>
          <w:rFonts w:ascii="Times New Roman" w:hAnsi="Times New Roman"/>
          <w:b/>
          <w:bCs/>
          <w:sz w:val="28"/>
          <w:szCs w:val="28"/>
          <w:lang w:val="uk-UA"/>
        </w:rPr>
        <w:t xml:space="preserve">Керуюча справами (секретар) </w:t>
      </w:r>
    </w:p>
    <w:p w:rsidR="00864D0C" w:rsidRDefault="00864D0C" w:rsidP="00864D0C">
      <w:pPr>
        <w:pStyle w:val="msonospacing0"/>
        <w:ind w:left="709"/>
        <w:rPr>
          <w:color w:val="000000"/>
          <w:sz w:val="27"/>
          <w:szCs w:val="27"/>
        </w:rPr>
      </w:pPr>
      <w:r w:rsidRPr="00B832E7">
        <w:rPr>
          <w:rFonts w:ascii="Times New Roman" w:hAnsi="Times New Roman"/>
          <w:b/>
          <w:bCs/>
          <w:sz w:val="28"/>
          <w:szCs w:val="28"/>
          <w:lang w:val="uk-UA"/>
        </w:rPr>
        <w:t xml:space="preserve">виконавчого комітету  </w:t>
      </w:r>
      <w:r w:rsidRPr="00B832E7">
        <w:rPr>
          <w:rFonts w:ascii="Times New Roman" w:hAnsi="Times New Roman"/>
          <w:b/>
          <w:bCs/>
          <w:sz w:val="28"/>
          <w:szCs w:val="28"/>
          <w:lang w:val="uk-UA"/>
        </w:rPr>
        <w:tab/>
      </w:r>
      <w:r w:rsidRPr="00B832E7">
        <w:rPr>
          <w:rFonts w:ascii="Times New Roman" w:hAnsi="Times New Roman"/>
          <w:b/>
          <w:bCs/>
          <w:sz w:val="28"/>
          <w:szCs w:val="28"/>
          <w:lang w:val="uk-UA"/>
        </w:rPr>
        <w:tab/>
      </w:r>
      <w:r w:rsidR="00946E93">
        <w:rPr>
          <w:rFonts w:ascii="Times New Roman" w:hAnsi="Times New Roman"/>
          <w:b/>
          <w:bCs/>
          <w:sz w:val="28"/>
          <w:szCs w:val="28"/>
          <w:lang w:val="uk-UA"/>
        </w:rPr>
        <w:t xml:space="preserve">                            </w:t>
      </w:r>
      <w:r w:rsidRPr="00B832E7">
        <w:rPr>
          <w:rFonts w:ascii="Times New Roman" w:hAnsi="Times New Roman"/>
          <w:b/>
          <w:bCs/>
          <w:sz w:val="28"/>
          <w:szCs w:val="28"/>
          <w:lang w:val="uk-UA"/>
        </w:rPr>
        <w:t xml:space="preserve">Алла </w:t>
      </w:r>
      <w:r>
        <w:rPr>
          <w:rFonts w:ascii="Times New Roman" w:hAnsi="Times New Roman"/>
          <w:b/>
          <w:bCs/>
          <w:sz w:val="28"/>
          <w:szCs w:val="28"/>
          <w:lang w:val="uk-UA"/>
        </w:rPr>
        <w:t>КОСТЕНКО</w:t>
      </w:r>
    </w:p>
    <w:p w:rsidR="007523E8" w:rsidRPr="00864D0C" w:rsidRDefault="007523E8" w:rsidP="001F18E8">
      <w:pPr>
        <w:widowControl/>
        <w:autoSpaceDE/>
        <w:autoSpaceDN/>
        <w:spacing w:line="259" w:lineRule="auto"/>
        <w:jc w:val="both"/>
        <w:rPr>
          <w:rFonts w:eastAsia="Calibri"/>
          <w:sz w:val="28"/>
          <w:szCs w:val="28"/>
          <w:lang w:eastAsia="en-US"/>
        </w:rPr>
      </w:pPr>
    </w:p>
    <w:p w:rsidR="009C73C1" w:rsidRPr="00946E93" w:rsidRDefault="009C73C1" w:rsidP="00A10691">
      <w:pPr>
        <w:widowControl/>
        <w:autoSpaceDE/>
        <w:autoSpaceDN/>
        <w:spacing w:line="259" w:lineRule="auto"/>
        <w:ind w:left="7080" w:hanging="1410"/>
        <w:jc w:val="right"/>
        <w:rPr>
          <w:rFonts w:eastAsia="Calibri"/>
          <w:sz w:val="24"/>
          <w:szCs w:val="28"/>
          <w:lang w:val="uk-UA" w:eastAsia="en-US"/>
        </w:rPr>
      </w:pPr>
      <w:r w:rsidRPr="00946E93">
        <w:rPr>
          <w:rFonts w:eastAsia="Calibri"/>
          <w:sz w:val="24"/>
          <w:szCs w:val="28"/>
          <w:lang w:val="uk-UA" w:eastAsia="en-US"/>
        </w:rPr>
        <w:t xml:space="preserve">Додаток </w:t>
      </w:r>
      <w:r w:rsidR="007523E8" w:rsidRPr="00946E93">
        <w:rPr>
          <w:rFonts w:eastAsia="Calibri"/>
          <w:sz w:val="24"/>
          <w:szCs w:val="28"/>
          <w:lang w:val="uk-UA" w:eastAsia="en-US"/>
        </w:rPr>
        <w:t>4</w:t>
      </w:r>
    </w:p>
    <w:p w:rsidR="00A10691" w:rsidRPr="00946E93" w:rsidRDefault="00A10691" w:rsidP="00A10691">
      <w:pPr>
        <w:widowControl/>
        <w:autoSpaceDE/>
        <w:autoSpaceDN/>
        <w:spacing w:line="259" w:lineRule="auto"/>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до рішення виконавчого комітету</w:t>
      </w:r>
    </w:p>
    <w:p w:rsidR="00A10691" w:rsidRPr="00946E93" w:rsidRDefault="00A10691" w:rsidP="00A10691">
      <w:pPr>
        <w:widowControl/>
        <w:autoSpaceDE/>
        <w:autoSpaceDN/>
        <w:spacing w:line="259" w:lineRule="auto"/>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Тростянецької міської ради</w:t>
      </w:r>
    </w:p>
    <w:p w:rsidR="00946E93" w:rsidRPr="00946E93" w:rsidRDefault="00946E93" w:rsidP="00946E93">
      <w:pPr>
        <w:widowControl/>
        <w:autoSpaceDE/>
        <w:autoSpaceDN/>
        <w:jc w:val="right"/>
        <w:rPr>
          <w:rFonts w:eastAsia="Calibri"/>
          <w:bCs/>
          <w:sz w:val="24"/>
          <w:szCs w:val="28"/>
          <w:shd w:val="clear" w:color="auto" w:fill="FFFFFF"/>
          <w:lang w:val="uk-UA" w:eastAsia="en-US"/>
        </w:rPr>
      </w:pPr>
      <w:r w:rsidRPr="00946E93">
        <w:rPr>
          <w:rFonts w:eastAsia="Calibri"/>
          <w:bCs/>
          <w:sz w:val="24"/>
          <w:szCs w:val="28"/>
          <w:shd w:val="clear" w:color="auto" w:fill="FFFFFF"/>
          <w:lang w:val="uk-UA" w:eastAsia="en-US"/>
        </w:rPr>
        <w:t xml:space="preserve">№ </w:t>
      </w:r>
      <w:r>
        <w:rPr>
          <w:rFonts w:eastAsia="Calibri"/>
          <w:bCs/>
          <w:sz w:val="24"/>
          <w:szCs w:val="28"/>
          <w:shd w:val="clear" w:color="auto" w:fill="FFFFFF"/>
          <w:lang w:val="uk-UA" w:eastAsia="en-US"/>
        </w:rPr>
        <w:t>739</w:t>
      </w:r>
      <w:r w:rsidRPr="00946E93">
        <w:rPr>
          <w:rFonts w:eastAsia="Calibri"/>
          <w:bCs/>
          <w:sz w:val="24"/>
          <w:szCs w:val="28"/>
          <w:shd w:val="clear" w:color="auto" w:fill="FFFFFF"/>
          <w:lang w:val="uk-UA" w:eastAsia="en-US"/>
        </w:rPr>
        <w:t xml:space="preserve"> від 15 жовтня 2025 року</w:t>
      </w:r>
    </w:p>
    <w:p w:rsidR="009C73C1" w:rsidRPr="00A10691" w:rsidRDefault="009C73C1" w:rsidP="009C73C1">
      <w:pPr>
        <w:widowControl/>
        <w:autoSpaceDE/>
        <w:autoSpaceDN/>
        <w:spacing w:line="259" w:lineRule="auto"/>
        <w:ind w:firstLine="708"/>
        <w:jc w:val="both"/>
        <w:rPr>
          <w:rFonts w:eastAsia="Calibri"/>
          <w:sz w:val="28"/>
          <w:szCs w:val="28"/>
          <w:lang w:val="uk-UA" w:eastAsia="en-US"/>
        </w:rPr>
      </w:pP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r w:rsidRPr="00A10691">
        <w:rPr>
          <w:rFonts w:eastAsia="Calibri"/>
          <w:sz w:val="28"/>
          <w:szCs w:val="28"/>
          <w:lang w:val="uk-UA" w:eastAsia="en-US"/>
        </w:rPr>
        <w:tab/>
      </w:r>
    </w:p>
    <w:p w:rsidR="009C73C1" w:rsidRPr="00A10691" w:rsidRDefault="009C73C1" w:rsidP="009C73C1">
      <w:pPr>
        <w:jc w:val="center"/>
        <w:rPr>
          <w:b/>
          <w:bCs/>
          <w:sz w:val="28"/>
          <w:szCs w:val="28"/>
          <w:lang w:val="uk-UA"/>
        </w:rPr>
      </w:pPr>
      <w:r w:rsidRPr="00A10691">
        <w:rPr>
          <w:b/>
          <w:bCs/>
          <w:sz w:val="28"/>
          <w:szCs w:val="28"/>
          <w:lang w:val="uk-UA"/>
        </w:rPr>
        <w:t>ПЕРСОНАЛЬНИЙ СКЛАД</w:t>
      </w:r>
    </w:p>
    <w:p w:rsidR="009C73C1" w:rsidRPr="00A10691" w:rsidRDefault="001F18E8" w:rsidP="009C73C1">
      <w:pPr>
        <w:jc w:val="center"/>
        <w:rPr>
          <w:b/>
          <w:sz w:val="28"/>
          <w:szCs w:val="28"/>
          <w:lang w:val="uk-UA" w:eastAsia="en-US"/>
        </w:rPr>
      </w:pPr>
      <w:proofErr w:type="spellStart"/>
      <w:r w:rsidRPr="00A10691">
        <w:rPr>
          <w:b/>
          <w:bCs/>
          <w:sz w:val="28"/>
          <w:szCs w:val="28"/>
          <w:lang w:val="uk-UA"/>
        </w:rPr>
        <w:t>мультидисциплінарної</w:t>
      </w:r>
      <w:proofErr w:type="spellEnd"/>
      <w:r w:rsidRPr="00A10691">
        <w:rPr>
          <w:b/>
          <w:bCs/>
          <w:sz w:val="28"/>
          <w:szCs w:val="28"/>
          <w:lang w:val="uk-UA"/>
        </w:rPr>
        <w:t xml:space="preserve"> команди </w:t>
      </w:r>
      <w:r w:rsidR="009C73C1" w:rsidRPr="00A10691">
        <w:rPr>
          <w:b/>
          <w:sz w:val="28"/>
          <w:szCs w:val="28"/>
          <w:lang w:val="uk-UA" w:eastAsia="uk-UA"/>
        </w:rPr>
        <w:t xml:space="preserve">на </w:t>
      </w:r>
      <w:r w:rsidR="009C73C1" w:rsidRPr="00A10691">
        <w:rPr>
          <w:b/>
          <w:sz w:val="28"/>
          <w:szCs w:val="28"/>
          <w:lang w:val="uk-UA"/>
        </w:rPr>
        <w:t>території Тростянецької міської територіальної громади</w:t>
      </w:r>
      <w:r w:rsidR="009C73C1" w:rsidRPr="00A10691">
        <w:rPr>
          <w:rFonts w:eastAsia="Calibri"/>
          <w:b/>
          <w:bCs/>
          <w:sz w:val="28"/>
          <w:szCs w:val="28"/>
          <w:shd w:val="clear" w:color="auto" w:fill="FFFFFF"/>
          <w:lang w:val="uk-UA" w:eastAsia="en-US"/>
        </w:rPr>
        <w:t xml:space="preserve">, яка відповідає за  </w:t>
      </w:r>
      <w:r w:rsidR="009C73C1" w:rsidRPr="00A10691">
        <w:rPr>
          <w:b/>
          <w:sz w:val="28"/>
          <w:szCs w:val="28"/>
          <w:lang w:val="uk-UA" w:eastAsia="en-US"/>
        </w:rPr>
        <w:t>підготовку висновку за результатами комплексного визначення ступеня індивідуальних</w:t>
      </w:r>
    </w:p>
    <w:p w:rsidR="009C73C1" w:rsidRPr="00A10691" w:rsidRDefault="009C73C1" w:rsidP="009C73C1">
      <w:pPr>
        <w:jc w:val="center"/>
        <w:rPr>
          <w:b/>
          <w:sz w:val="28"/>
          <w:szCs w:val="28"/>
          <w:lang w:val="uk-UA" w:eastAsia="en-US"/>
        </w:rPr>
      </w:pPr>
      <w:r w:rsidRPr="00A10691">
        <w:rPr>
          <w:b/>
          <w:sz w:val="28"/>
          <w:szCs w:val="28"/>
          <w:lang w:val="uk-UA" w:eastAsia="en-US"/>
        </w:rPr>
        <w:t>потреб особи/дитини, яка потребує надання соціальних послуг</w:t>
      </w:r>
    </w:p>
    <w:p w:rsidR="009C73C1" w:rsidRPr="00A10691" w:rsidRDefault="009C73C1" w:rsidP="009C73C1">
      <w:pPr>
        <w:jc w:val="center"/>
        <w:rPr>
          <w:b/>
          <w:sz w:val="28"/>
          <w:szCs w:val="28"/>
          <w:lang w:val="uk-UA" w:eastAsia="en-US"/>
        </w:rPr>
      </w:pPr>
      <w:r w:rsidRPr="00A10691">
        <w:rPr>
          <w:b/>
          <w:sz w:val="28"/>
          <w:szCs w:val="28"/>
          <w:lang w:val="uk-UA" w:eastAsia="en-US"/>
        </w:rPr>
        <w:t>та соціальної послуги з догляду на непрофесійній</w:t>
      </w:r>
    </w:p>
    <w:p w:rsidR="009C73C1" w:rsidRPr="00A10691" w:rsidRDefault="009C73C1" w:rsidP="009C73C1">
      <w:pPr>
        <w:jc w:val="center"/>
        <w:rPr>
          <w:b/>
          <w:bCs/>
          <w:sz w:val="28"/>
          <w:szCs w:val="28"/>
          <w:lang w:val="uk-UA"/>
        </w:rPr>
      </w:pPr>
    </w:p>
    <w:tbl>
      <w:tblPr>
        <w:tblStyle w:val="a6"/>
        <w:tblW w:w="0" w:type="auto"/>
        <w:tblLook w:val="04A0" w:firstRow="1" w:lastRow="0" w:firstColumn="1" w:lastColumn="0" w:noHBand="0" w:noVBand="1"/>
      </w:tblPr>
      <w:tblGrid>
        <w:gridCol w:w="3829"/>
        <w:gridCol w:w="5686"/>
      </w:tblGrid>
      <w:tr w:rsidR="00A10691" w:rsidRPr="00A10691" w:rsidTr="00864D0C">
        <w:tc>
          <w:tcPr>
            <w:tcW w:w="3829" w:type="dxa"/>
          </w:tcPr>
          <w:p w:rsidR="009C73C1" w:rsidRPr="00A10691" w:rsidRDefault="009C73C1" w:rsidP="009C73C1">
            <w:pPr>
              <w:jc w:val="both"/>
              <w:rPr>
                <w:bCs/>
                <w:sz w:val="28"/>
                <w:szCs w:val="28"/>
                <w:lang w:val="uk-UA"/>
              </w:rPr>
            </w:pPr>
            <w:r w:rsidRPr="00A10691">
              <w:rPr>
                <w:bCs/>
                <w:sz w:val="28"/>
                <w:szCs w:val="28"/>
                <w:lang w:val="uk-UA"/>
              </w:rPr>
              <w:t xml:space="preserve">Голова </w:t>
            </w:r>
            <w:proofErr w:type="spellStart"/>
            <w:r w:rsidRPr="00A10691">
              <w:rPr>
                <w:bCs/>
                <w:sz w:val="28"/>
                <w:szCs w:val="28"/>
                <w:lang w:val="uk-UA"/>
              </w:rPr>
              <w:t>мультидисциплінарної</w:t>
            </w:r>
            <w:proofErr w:type="spellEnd"/>
            <w:r w:rsidRPr="00A10691">
              <w:rPr>
                <w:bCs/>
                <w:sz w:val="28"/>
                <w:szCs w:val="28"/>
                <w:lang w:val="uk-UA"/>
              </w:rPr>
              <w:t xml:space="preserve"> команди</w:t>
            </w:r>
          </w:p>
          <w:p w:rsidR="009C73C1" w:rsidRPr="00A10691" w:rsidRDefault="009C73C1" w:rsidP="009C73C1">
            <w:pPr>
              <w:jc w:val="both"/>
              <w:rPr>
                <w:bCs/>
                <w:sz w:val="28"/>
                <w:szCs w:val="28"/>
                <w:lang w:val="uk-UA"/>
              </w:rPr>
            </w:pPr>
          </w:p>
        </w:tc>
        <w:tc>
          <w:tcPr>
            <w:tcW w:w="5686" w:type="dxa"/>
          </w:tcPr>
          <w:p w:rsidR="009C73C1" w:rsidRPr="00A10691" w:rsidRDefault="00F07608" w:rsidP="00F07608">
            <w:pPr>
              <w:jc w:val="both"/>
              <w:rPr>
                <w:bCs/>
                <w:sz w:val="28"/>
                <w:szCs w:val="28"/>
                <w:lang w:val="uk-UA"/>
              </w:rPr>
            </w:pPr>
            <w:proofErr w:type="spellStart"/>
            <w:r w:rsidRPr="00A10691">
              <w:rPr>
                <w:bCs/>
                <w:sz w:val="28"/>
                <w:szCs w:val="28"/>
                <w:lang w:val="uk-UA"/>
              </w:rPr>
              <w:t>Кривонос</w:t>
            </w:r>
            <w:proofErr w:type="spellEnd"/>
            <w:r w:rsidRPr="00A10691">
              <w:rPr>
                <w:bCs/>
                <w:sz w:val="28"/>
                <w:szCs w:val="28"/>
                <w:lang w:val="uk-UA"/>
              </w:rPr>
              <w:t xml:space="preserve"> Оксана Вікторівна – головний спеціаліст відділу соціального захисту населення Тростянецької міської ради </w:t>
            </w:r>
          </w:p>
        </w:tc>
      </w:tr>
      <w:tr w:rsidR="00A10691" w:rsidRPr="00A10691" w:rsidTr="00864D0C">
        <w:tc>
          <w:tcPr>
            <w:tcW w:w="3829" w:type="dxa"/>
          </w:tcPr>
          <w:p w:rsidR="009C73C1" w:rsidRPr="00A10691" w:rsidRDefault="009C73C1" w:rsidP="009C73C1">
            <w:pPr>
              <w:ind w:right="890"/>
              <w:jc w:val="both"/>
              <w:rPr>
                <w:bCs/>
                <w:sz w:val="28"/>
                <w:szCs w:val="28"/>
                <w:lang w:val="uk-UA"/>
              </w:rPr>
            </w:pPr>
            <w:r w:rsidRPr="00A10691">
              <w:rPr>
                <w:bCs/>
                <w:sz w:val="28"/>
                <w:szCs w:val="28"/>
                <w:lang w:val="uk-UA"/>
              </w:rPr>
              <w:t xml:space="preserve">Заступник голови </w:t>
            </w:r>
            <w:proofErr w:type="spellStart"/>
            <w:r w:rsidRPr="00A10691">
              <w:rPr>
                <w:bCs/>
                <w:sz w:val="28"/>
                <w:szCs w:val="28"/>
                <w:lang w:val="uk-UA"/>
              </w:rPr>
              <w:t>мультидисциплінарної</w:t>
            </w:r>
            <w:proofErr w:type="spellEnd"/>
            <w:r w:rsidRPr="00A10691">
              <w:rPr>
                <w:bCs/>
                <w:sz w:val="28"/>
                <w:szCs w:val="28"/>
                <w:lang w:val="uk-UA"/>
              </w:rPr>
              <w:t xml:space="preserve"> команди</w:t>
            </w:r>
          </w:p>
        </w:tc>
        <w:tc>
          <w:tcPr>
            <w:tcW w:w="5686" w:type="dxa"/>
          </w:tcPr>
          <w:p w:rsidR="009C73C1" w:rsidRPr="00A10691" w:rsidRDefault="00F07608" w:rsidP="009C73C1">
            <w:pPr>
              <w:jc w:val="both"/>
              <w:rPr>
                <w:bCs/>
                <w:sz w:val="28"/>
                <w:szCs w:val="28"/>
                <w:lang w:val="uk-UA"/>
              </w:rPr>
            </w:pPr>
            <w:proofErr w:type="spellStart"/>
            <w:r w:rsidRPr="00A10691">
              <w:rPr>
                <w:bCs/>
                <w:sz w:val="28"/>
                <w:szCs w:val="28"/>
                <w:lang w:val="uk-UA"/>
              </w:rPr>
              <w:t>Сокрута</w:t>
            </w:r>
            <w:proofErr w:type="spellEnd"/>
            <w:r w:rsidRPr="00A10691">
              <w:rPr>
                <w:bCs/>
                <w:sz w:val="28"/>
                <w:szCs w:val="28"/>
                <w:lang w:val="uk-UA"/>
              </w:rPr>
              <w:t xml:space="preserve"> Таїсія Анатоліївна - головний спеціаліст відділу соціального захисту населення Тростянецької міської ради</w:t>
            </w:r>
          </w:p>
        </w:tc>
      </w:tr>
      <w:tr w:rsidR="00A10691" w:rsidRPr="00A10691" w:rsidTr="00864D0C">
        <w:tc>
          <w:tcPr>
            <w:tcW w:w="3829" w:type="dxa"/>
          </w:tcPr>
          <w:p w:rsidR="00F07608" w:rsidRPr="00A10691" w:rsidRDefault="00F07608" w:rsidP="009C73C1">
            <w:pPr>
              <w:jc w:val="both"/>
              <w:rPr>
                <w:bCs/>
                <w:sz w:val="28"/>
                <w:szCs w:val="28"/>
                <w:lang w:val="uk-UA"/>
              </w:rPr>
            </w:pPr>
            <w:r w:rsidRPr="00A10691">
              <w:rPr>
                <w:bCs/>
                <w:sz w:val="28"/>
                <w:szCs w:val="28"/>
                <w:lang w:val="uk-UA"/>
              </w:rPr>
              <w:t xml:space="preserve">Секретар </w:t>
            </w:r>
            <w:proofErr w:type="spellStart"/>
            <w:r w:rsidRPr="00A10691">
              <w:rPr>
                <w:bCs/>
                <w:sz w:val="28"/>
                <w:szCs w:val="28"/>
                <w:lang w:val="uk-UA"/>
              </w:rPr>
              <w:t>мультидисциплінарної</w:t>
            </w:r>
            <w:proofErr w:type="spellEnd"/>
            <w:r w:rsidRPr="00A10691">
              <w:rPr>
                <w:bCs/>
                <w:sz w:val="28"/>
                <w:szCs w:val="28"/>
                <w:lang w:val="uk-UA"/>
              </w:rPr>
              <w:t xml:space="preserve"> команди</w:t>
            </w:r>
          </w:p>
        </w:tc>
        <w:tc>
          <w:tcPr>
            <w:tcW w:w="5686" w:type="dxa"/>
          </w:tcPr>
          <w:p w:rsidR="00F07608" w:rsidRPr="00A10691" w:rsidRDefault="00136AA5" w:rsidP="009C73C1">
            <w:pPr>
              <w:jc w:val="both"/>
              <w:rPr>
                <w:sz w:val="28"/>
                <w:szCs w:val="28"/>
                <w:lang w:val="uk-UA"/>
              </w:rPr>
            </w:pPr>
            <w:r w:rsidRPr="00A10691">
              <w:rPr>
                <w:sz w:val="28"/>
                <w:szCs w:val="28"/>
                <w:lang w:val="uk-UA"/>
              </w:rPr>
              <w:t>Дудкіна Тетяна Петрівна – провідний спеціаліст</w:t>
            </w:r>
            <w:r w:rsidRPr="00A10691">
              <w:rPr>
                <w:bCs/>
                <w:sz w:val="28"/>
                <w:szCs w:val="28"/>
                <w:lang w:val="uk-UA"/>
              </w:rPr>
              <w:t xml:space="preserve"> відділу соціального захисту населення Тростянецької міської ради</w:t>
            </w:r>
          </w:p>
        </w:tc>
      </w:tr>
      <w:tr w:rsidR="00A10691" w:rsidRPr="00A10691" w:rsidTr="00864D0C">
        <w:tc>
          <w:tcPr>
            <w:tcW w:w="3829" w:type="dxa"/>
          </w:tcPr>
          <w:p w:rsidR="009C73C1" w:rsidRPr="00A10691" w:rsidRDefault="009C73C1" w:rsidP="009C73C1">
            <w:pPr>
              <w:jc w:val="both"/>
              <w:rPr>
                <w:bCs/>
                <w:sz w:val="28"/>
                <w:szCs w:val="28"/>
                <w:lang w:val="uk-UA"/>
              </w:rPr>
            </w:pPr>
            <w:r w:rsidRPr="00A10691">
              <w:rPr>
                <w:bCs/>
                <w:sz w:val="28"/>
                <w:szCs w:val="28"/>
                <w:lang w:val="uk-UA"/>
              </w:rPr>
              <w:t xml:space="preserve">Члени </w:t>
            </w:r>
            <w:proofErr w:type="spellStart"/>
            <w:r w:rsidRPr="00A10691">
              <w:rPr>
                <w:bCs/>
                <w:sz w:val="28"/>
                <w:szCs w:val="28"/>
                <w:lang w:val="uk-UA"/>
              </w:rPr>
              <w:t>мультидисциплінарної</w:t>
            </w:r>
            <w:proofErr w:type="spellEnd"/>
            <w:r w:rsidRPr="00A10691">
              <w:rPr>
                <w:bCs/>
                <w:sz w:val="28"/>
                <w:szCs w:val="28"/>
                <w:lang w:val="uk-UA"/>
              </w:rPr>
              <w:t xml:space="preserve"> команди:</w:t>
            </w:r>
          </w:p>
        </w:tc>
        <w:tc>
          <w:tcPr>
            <w:tcW w:w="5686" w:type="dxa"/>
          </w:tcPr>
          <w:p w:rsidR="009C73C1" w:rsidRPr="00A10691" w:rsidRDefault="009C73C1" w:rsidP="009C73C1">
            <w:pPr>
              <w:jc w:val="both"/>
              <w:rPr>
                <w:sz w:val="28"/>
                <w:szCs w:val="28"/>
                <w:lang w:val="uk-UA"/>
              </w:rPr>
            </w:pPr>
          </w:p>
        </w:tc>
      </w:tr>
      <w:tr w:rsidR="00A10691" w:rsidRPr="00840764" w:rsidTr="00864D0C">
        <w:tc>
          <w:tcPr>
            <w:tcW w:w="3829" w:type="dxa"/>
          </w:tcPr>
          <w:p w:rsidR="00136AA5" w:rsidRPr="00A10691" w:rsidRDefault="00136AA5" w:rsidP="009C73C1">
            <w:pPr>
              <w:jc w:val="both"/>
              <w:rPr>
                <w:bCs/>
                <w:sz w:val="28"/>
                <w:szCs w:val="28"/>
                <w:lang w:val="uk-UA"/>
              </w:rPr>
            </w:pPr>
          </w:p>
        </w:tc>
        <w:tc>
          <w:tcPr>
            <w:tcW w:w="5686" w:type="dxa"/>
          </w:tcPr>
          <w:p w:rsidR="00136AA5" w:rsidRPr="00A10691" w:rsidRDefault="00666452" w:rsidP="00136AA5">
            <w:pPr>
              <w:widowControl/>
              <w:autoSpaceDE/>
              <w:autoSpaceDN/>
              <w:contextualSpacing/>
              <w:jc w:val="both"/>
              <w:rPr>
                <w:sz w:val="28"/>
                <w:szCs w:val="28"/>
                <w:lang w:val="uk-UA"/>
              </w:rPr>
            </w:pPr>
            <w:proofErr w:type="spellStart"/>
            <w:r w:rsidRPr="00A10691">
              <w:rPr>
                <w:sz w:val="28"/>
                <w:szCs w:val="28"/>
                <w:lang w:val="uk-UA"/>
              </w:rPr>
              <w:t>Веселкіна</w:t>
            </w:r>
            <w:proofErr w:type="spellEnd"/>
            <w:r w:rsidRPr="00A10691">
              <w:rPr>
                <w:sz w:val="28"/>
                <w:szCs w:val="28"/>
                <w:lang w:val="uk-UA"/>
              </w:rPr>
              <w:t xml:space="preserve"> Юлія </w:t>
            </w:r>
            <w:r w:rsidR="008B5649" w:rsidRPr="00A10691">
              <w:rPr>
                <w:sz w:val="28"/>
                <w:szCs w:val="28"/>
                <w:lang w:val="uk-UA"/>
              </w:rPr>
              <w:t xml:space="preserve">Миколаївна – провідний спеціаліст </w:t>
            </w:r>
            <w:r w:rsidR="008B5649" w:rsidRPr="00A10691">
              <w:rPr>
                <w:bCs/>
                <w:sz w:val="28"/>
                <w:szCs w:val="28"/>
                <w:lang w:val="uk-UA"/>
              </w:rPr>
              <w:t>відділу соціального захисту населення Тростянецької міської ради</w:t>
            </w:r>
          </w:p>
        </w:tc>
      </w:tr>
      <w:tr w:rsidR="00A10691" w:rsidRPr="00840764" w:rsidTr="00864D0C">
        <w:tc>
          <w:tcPr>
            <w:tcW w:w="3829" w:type="dxa"/>
          </w:tcPr>
          <w:p w:rsidR="00F07608" w:rsidRPr="00A10691" w:rsidRDefault="00F07608" w:rsidP="00F07608">
            <w:pPr>
              <w:jc w:val="both"/>
              <w:rPr>
                <w:bCs/>
                <w:sz w:val="28"/>
                <w:szCs w:val="28"/>
                <w:lang w:val="uk-UA"/>
              </w:rPr>
            </w:pPr>
          </w:p>
        </w:tc>
        <w:tc>
          <w:tcPr>
            <w:tcW w:w="5686" w:type="dxa"/>
          </w:tcPr>
          <w:p w:rsidR="00F07608" w:rsidRPr="00A10691" w:rsidRDefault="00F07608" w:rsidP="00CB73A7">
            <w:pPr>
              <w:jc w:val="both"/>
              <w:rPr>
                <w:sz w:val="28"/>
                <w:szCs w:val="28"/>
                <w:lang w:val="uk-UA"/>
              </w:rPr>
            </w:pPr>
            <w:proofErr w:type="spellStart"/>
            <w:r w:rsidRPr="00A10691">
              <w:rPr>
                <w:bCs/>
                <w:sz w:val="28"/>
                <w:szCs w:val="28"/>
                <w:lang w:val="uk-UA"/>
              </w:rPr>
              <w:t>Строжева</w:t>
            </w:r>
            <w:proofErr w:type="spellEnd"/>
            <w:r w:rsidRPr="00A10691">
              <w:rPr>
                <w:sz w:val="28"/>
                <w:szCs w:val="28"/>
                <w:lang w:val="uk-UA"/>
              </w:rPr>
              <w:t xml:space="preserve"> Ольга Миколаївна – завідувач відділу соціальної роботи комунальної установи «Центр надання соціальних посл</w:t>
            </w:r>
            <w:r w:rsidR="00FF0EEE" w:rsidRPr="00A10691">
              <w:rPr>
                <w:sz w:val="28"/>
                <w:szCs w:val="28"/>
                <w:lang w:val="uk-UA"/>
              </w:rPr>
              <w:t>уг» Тростянецької міської ради.</w:t>
            </w:r>
          </w:p>
        </w:tc>
      </w:tr>
      <w:tr w:rsidR="00A10691" w:rsidRPr="00840764" w:rsidTr="00864D0C">
        <w:tc>
          <w:tcPr>
            <w:tcW w:w="3829" w:type="dxa"/>
          </w:tcPr>
          <w:p w:rsidR="00F07608" w:rsidRPr="00A10691" w:rsidRDefault="00F07608" w:rsidP="00F07608">
            <w:pPr>
              <w:jc w:val="both"/>
              <w:rPr>
                <w:bCs/>
                <w:sz w:val="28"/>
                <w:szCs w:val="28"/>
                <w:lang w:val="uk-UA"/>
              </w:rPr>
            </w:pPr>
          </w:p>
        </w:tc>
        <w:tc>
          <w:tcPr>
            <w:tcW w:w="5686" w:type="dxa"/>
          </w:tcPr>
          <w:p w:rsidR="00F07608" w:rsidRPr="00A10691" w:rsidRDefault="00F07608" w:rsidP="00CB73A7">
            <w:pPr>
              <w:jc w:val="both"/>
              <w:rPr>
                <w:sz w:val="28"/>
                <w:szCs w:val="28"/>
                <w:lang w:val="uk-UA"/>
              </w:rPr>
            </w:pPr>
            <w:r w:rsidRPr="00A10691">
              <w:rPr>
                <w:sz w:val="28"/>
                <w:szCs w:val="28"/>
                <w:lang w:val="uk-UA"/>
              </w:rPr>
              <w:t>Бажан Любов Миколаївна – завідувач відділу соціальної допомоги вдома комунальної установи «Центр надання соціальних послуг» Тростянецької міської ради</w:t>
            </w:r>
          </w:p>
        </w:tc>
      </w:tr>
      <w:tr w:rsidR="00A10691" w:rsidRPr="00A10691" w:rsidTr="00864D0C">
        <w:tc>
          <w:tcPr>
            <w:tcW w:w="3829" w:type="dxa"/>
          </w:tcPr>
          <w:p w:rsidR="00F07608" w:rsidRPr="00A10691" w:rsidRDefault="00F07608" w:rsidP="00F07608">
            <w:pPr>
              <w:jc w:val="both"/>
              <w:rPr>
                <w:bCs/>
                <w:sz w:val="28"/>
                <w:szCs w:val="28"/>
                <w:lang w:val="uk-UA"/>
              </w:rPr>
            </w:pPr>
          </w:p>
        </w:tc>
        <w:tc>
          <w:tcPr>
            <w:tcW w:w="5686" w:type="dxa"/>
          </w:tcPr>
          <w:p w:rsidR="00F07608" w:rsidRPr="00A10691" w:rsidRDefault="00971D63" w:rsidP="00F07608">
            <w:pPr>
              <w:jc w:val="both"/>
              <w:rPr>
                <w:sz w:val="28"/>
                <w:szCs w:val="28"/>
                <w:lang w:val="uk-UA"/>
              </w:rPr>
            </w:pPr>
            <w:r w:rsidRPr="00A10691">
              <w:rPr>
                <w:sz w:val="28"/>
                <w:szCs w:val="28"/>
                <w:lang w:val="uk-UA"/>
              </w:rPr>
              <w:t>Сорока Світлана Павлівна – фахівець/консультант (психолог) «</w:t>
            </w:r>
            <w:proofErr w:type="spellStart"/>
            <w:r w:rsidRPr="00A10691">
              <w:rPr>
                <w:sz w:val="28"/>
                <w:szCs w:val="28"/>
                <w:lang w:val="uk-UA"/>
              </w:rPr>
              <w:t>Інклюзивно</w:t>
            </w:r>
            <w:proofErr w:type="spellEnd"/>
            <w:r w:rsidRPr="00A10691">
              <w:rPr>
                <w:sz w:val="28"/>
                <w:szCs w:val="28"/>
                <w:lang w:val="uk-UA"/>
              </w:rPr>
              <w:t>-ресурсний центр» Тростянецької міської ради</w:t>
            </w:r>
          </w:p>
        </w:tc>
      </w:tr>
      <w:tr w:rsidR="00A10691" w:rsidRPr="00A10691" w:rsidTr="00864D0C">
        <w:tc>
          <w:tcPr>
            <w:tcW w:w="3829" w:type="dxa"/>
          </w:tcPr>
          <w:p w:rsidR="00F07608" w:rsidRPr="00A10691" w:rsidRDefault="00F07608" w:rsidP="00F07608">
            <w:pPr>
              <w:jc w:val="both"/>
              <w:rPr>
                <w:bCs/>
                <w:sz w:val="28"/>
                <w:szCs w:val="28"/>
                <w:lang w:val="uk-UA"/>
              </w:rPr>
            </w:pPr>
          </w:p>
        </w:tc>
        <w:tc>
          <w:tcPr>
            <w:tcW w:w="5686" w:type="dxa"/>
          </w:tcPr>
          <w:p w:rsidR="00F07608" w:rsidRPr="00A10691" w:rsidRDefault="004E5E95" w:rsidP="004E5E95">
            <w:pPr>
              <w:widowControl/>
              <w:autoSpaceDE/>
              <w:autoSpaceDN/>
              <w:spacing w:line="228" w:lineRule="auto"/>
              <w:ind w:firstLine="25"/>
              <w:rPr>
                <w:sz w:val="28"/>
                <w:szCs w:val="28"/>
                <w:lang w:val="uk-UA"/>
              </w:rPr>
            </w:pPr>
            <w:r w:rsidRPr="00A10691">
              <w:rPr>
                <w:rFonts w:eastAsia="Calibri"/>
                <w:noProof/>
                <w:sz w:val="28"/>
                <w:szCs w:val="28"/>
                <w:lang w:val="uk-UA" w:eastAsia="en-US"/>
              </w:rPr>
              <w:t>Міхно Олена Петрівна - м</w:t>
            </w:r>
            <w:r w:rsidRPr="00A10691">
              <w:rPr>
                <w:rFonts w:eastAsia="Calibri"/>
                <w:noProof/>
                <w:sz w:val="28"/>
                <w:szCs w:val="28"/>
                <w:lang w:eastAsia="en-US"/>
              </w:rPr>
              <w:t>едичний директор КНП</w:t>
            </w:r>
            <w:r w:rsidRPr="00A10691">
              <w:rPr>
                <w:rFonts w:eastAsia="Calibri"/>
                <w:noProof/>
                <w:sz w:val="28"/>
                <w:szCs w:val="28"/>
                <w:lang w:val="uk-UA" w:eastAsia="en-US"/>
              </w:rPr>
              <w:t xml:space="preserve"> </w:t>
            </w:r>
            <w:r w:rsidRPr="00A10691">
              <w:rPr>
                <w:rFonts w:eastAsia="Calibri"/>
                <w:noProof/>
                <w:sz w:val="28"/>
                <w:szCs w:val="28"/>
                <w:lang w:eastAsia="en-US"/>
              </w:rPr>
              <w:t>«Тростянецький ЦПМД»</w:t>
            </w:r>
            <w:r w:rsidRPr="00A10691">
              <w:rPr>
                <w:rFonts w:eastAsia="Calibri"/>
                <w:noProof/>
                <w:sz w:val="28"/>
                <w:szCs w:val="28"/>
                <w:lang w:val="uk-UA" w:eastAsia="en-US"/>
              </w:rPr>
              <w:t xml:space="preserve"> </w:t>
            </w:r>
            <w:r w:rsidRPr="00A10691">
              <w:rPr>
                <w:rFonts w:eastAsia="Calibri"/>
                <w:noProof/>
                <w:sz w:val="28"/>
                <w:szCs w:val="28"/>
                <w:lang w:eastAsia="en-US"/>
              </w:rPr>
              <w:t xml:space="preserve">Тростянецької міської ради  </w:t>
            </w:r>
          </w:p>
        </w:tc>
      </w:tr>
      <w:tr w:rsidR="00A10691" w:rsidRPr="00A10691" w:rsidTr="00864D0C">
        <w:tc>
          <w:tcPr>
            <w:tcW w:w="3829" w:type="dxa"/>
          </w:tcPr>
          <w:p w:rsidR="00F07608" w:rsidRPr="00A10691" w:rsidRDefault="00F07608" w:rsidP="00F07608">
            <w:pPr>
              <w:jc w:val="both"/>
              <w:rPr>
                <w:bCs/>
                <w:sz w:val="28"/>
                <w:szCs w:val="28"/>
                <w:lang w:val="uk-UA"/>
              </w:rPr>
            </w:pPr>
          </w:p>
        </w:tc>
        <w:tc>
          <w:tcPr>
            <w:tcW w:w="5686" w:type="dxa"/>
          </w:tcPr>
          <w:p w:rsidR="00F07608" w:rsidRPr="00A10691" w:rsidRDefault="009E0432" w:rsidP="00F07608">
            <w:pPr>
              <w:jc w:val="both"/>
              <w:rPr>
                <w:sz w:val="28"/>
                <w:szCs w:val="28"/>
                <w:lang w:val="uk-UA"/>
              </w:rPr>
            </w:pPr>
            <w:proofErr w:type="spellStart"/>
            <w:r w:rsidRPr="00A10691">
              <w:rPr>
                <w:sz w:val="28"/>
                <w:szCs w:val="28"/>
                <w:lang w:val="uk-UA"/>
              </w:rPr>
              <w:t>Моїсеєнко</w:t>
            </w:r>
            <w:proofErr w:type="spellEnd"/>
            <w:r w:rsidRPr="00A10691">
              <w:rPr>
                <w:sz w:val="28"/>
                <w:szCs w:val="28"/>
                <w:lang w:val="uk-UA"/>
              </w:rPr>
              <w:t xml:space="preserve"> Віктор Михайлович – лікар загальної практики, сімейний лікар</w:t>
            </w:r>
          </w:p>
        </w:tc>
      </w:tr>
    </w:tbl>
    <w:p w:rsidR="00946E93" w:rsidRDefault="00946E93" w:rsidP="00864D0C">
      <w:pPr>
        <w:pStyle w:val="msonospacing0"/>
        <w:ind w:left="709"/>
        <w:rPr>
          <w:rFonts w:ascii="Times New Roman" w:hAnsi="Times New Roman"/>
          <w:b/>
          <w:bCs/>
          <w:sz w:val="28"/>
          <w:szCs w:val="28"/>
          <w:lang w:val="uk-UA"/>
        </w:rPr>
      </w:pPr>
    </w:p>
    <w:p w:rsidR="00864D0C" w:rsidRPr="00B832E7" w:rsidRDefault="00864D0C" w:rsidP="00864D0C">
      <w:pPr>
        <w:pStyle w:val="msonospacing0"/>
        <w:ind w:left="709"/>
        <w:rPr>
          <w:rFonts w:ascii="Times New Roman" w:hAnsi="Times New Roman"/>
          <w:b/>
          <w:bCs/>
          <w:sz w:val="28"/>
          <w:szCs w:val="28"/>
          <w:lang w:val="uk-UA"/>
        </w:rPr>
      </w:pPr>
      <w:r w:rsidRPr="00B832E7">
        <w:rPr>
          <w:rFonts w:ascii="Times New Roman" w:hAnsi="Times New Roman"/>
          <w:b/>
          <w:bCs/>
          <w:sz w:val="28"/>
          <w:szCs w:val="28"/>
          <w:lang w:val="uk-UA"/>
        </w:rPr>
        <w:t xml:space="preserve">Керуюча справами (секретар) </w:t>
      </w:r>
    </w:p>
    <w:p w:rsidR="00864D0C" w:rsidRDefault="00864D0C" w:rsidP="00864D0C">
      <w:pPr>
        <w:pStyle w:val="msonospacing0"/>
        <w:ind w:left="709"/>
        <w:rPr>
          <w:color w:val="000000"/>
          <w:sz w:val="27"/>
          <w:szCs w:val="27"/>
        </w:rPr>
      </w:pPr>
      <w:r w:rsidRPr="00B832E7">
        <w:rPr>
          <w:rFonts w:ascii="Times New Roman" w:hAnsi="Times New Roman"/>
          <w:b/>
          <w:bCs/>
          <w:sz w:val="28"/>
          <w:szCs w:val="28"/>
          <w:lang w:val="uk-UA"/>
        </w:rPr>
        <w:t xml:space="preserve">виконавчого комітету  </w:t>
      </w:r>
      <w:r w:rsidRPr="00B832E7">
        <w:rPr>
          <w:rFonts w:ascii="Times New Roman" w:hAnsi="Times New Roman"/>
          <w:b/>
          <w:bCs/>
          <w:sz w:val="28"/>
          <w:szCs w:val="28"/>
          <w:lang w:val="uk-UA"/>
        </w:rPr>
        <w:tab/>
      </w:r>
      <w:r w:rsidRPr="00B832E7">
        <w:rPr>
          <w:rFonts w:ascii="Times New Roman" w:hAnsi="Times New Roman"/>
          <w:b/>
          <w:bCs/>
          <w:sz w:val="28"/>
          <w:szCs w:val="28"/>
          <w:lang w:val="uk-UA"/>
        </w:rPr>
        <w:tab/>
      </w:r>
      <w:r w:rsidR="00946E93">
        <w:rPr>
          <w:rFonts w:ascii="Times New Roman" w:hAnsi="Times New Roman"/>
          <w:b/>
          <w:bCs/>
          <w:sz w:val="28"/>
          <w:szCs w:val="28"/>
          <w:lang w:val="uk-UA"/>
        </w:rPr>
        <w:t xml:space="preserve">                          </w:t>
      </w:r>
      <w:r w:rsidRPr="00B832E7">
        <w:rPr>
          <w:rFonts w:ascii="Times New Roman" w:hAnsi="Times New Roman"/>
          <w:b/>
          <w:bCs/>
          <w:sz w:val="28"/>
          <w:szCs w:val="28"/>
          <w:lang w:val="uk-UA"/>
        </w:rPr>
        <w:t xml:space="preserve">Алла </w:t>
      </w:r>
      <w:r>
        <w:rPr>
          <w:rFonts w:ascii="Times New Roman" w:hAnsi="Times New Roman"/>
          <w:b/>
          <w:bCs/>
          <w:sz w:val="28"/>
          <w:szCs w:val="28"/>
          <w:lang w:val="uk-UA"/>
        </w:rPr>
        <w:t>КОСТЕНКО</w:t>
      </w:r>
    </w:p>
    <w:p w:rsidR="009C73C1" w:rsidRPr="00864D0C" w:rsidRDefault="009C73C1" w:rsidP="009C73C1">
      <w:pPr>
        <w:widowControl/>
        <w:autoSpaceDE/>
        <w:autoSpaceDN/>
        <w:spacing w:line="259" w:lineRule="auto"/>
        <w:ind w:firstLine="708"/>
        <w:jc w:val="both"/>
        <w:rPr>
          <w:rFonts w:eastAsia="Calibri"/>
          <w:sz w:val="28"/>
          <w:szCs w:val="28"/>
          <w:lang w:eastAsia="en-US"/>
        </w:rPr>
      </w:pPr>
    </w:p>
    <w:sectPr w:rsidR="009C73C1" w:rsidRPr="00864D0C" w:rsidSect="00946E93">
      <w:pgSz w:w="11906" w:h="16838"/>
      <w:pgMar w:top="709" w:right="680"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233F"/>
    <w:multiLevelType w:val="hybridMultilevel"/>
    <w:tmpl w:val="207EEE4E"/>
    <w:lvl w:ilvl="0" w:tplc="24B6A45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6815A8E"/>
    <w:multiLevelType w:val="hybridMultilevel"/>
    <w:tmpl w:val="EB4427E6"/>
    <w:lvl w:ilvl="0" w:tplc="E556CD8C">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 w15:restartNumberingAfterBreak="0">
    <w:nsid w:val="5C1151A8"/>
    <w:multiLevelType w:val="hybridMultilevel"/>
    <w:tmpl w:val="94226F52"/>
    <w:lvl w:ilvl="0" w:tplc="A246E68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AA8"/>
    <w:rsid w:val="000209F5"/>
    <w:rsid w:val="00021E94"/>
    <w:rsid w:val="00040F42"/>
    <w:rsid w:val="00070B1E"/>
    <w:rsid w:val="000754BE"/>
    <w:rsid w:val="0007557A"/>
    <w:rsid w:val="00076B9A"/>
    <w:rsid w:val="00092ACA"/>
    <w:rsid w:val="000C076E"/>
    <w:rsid w:val="000D1B20"/>
    <w:rsid w:val="000D7397"/>
    <w:rsid w:val="000F04DC"/>
    <w:rsid w:val="000F18AF"/>
    <w:rsid w:val="000F1D3B"/>
    <w:rsid w:val="001013E7"/>
    <w:rsid w:val="001100BB"/>
    <w:rsid w:val="00115663"/>
    <w:rsid w:val="00132E82"/>
    <w:rsid w:val="00136AA5"/>
    <w:rsid w:val="0013738A"/>
    <w:rsid w:val="00142A7D"/>
    <w:rsid w:val="00143329"/>
    <w:rsid w:val="00144948"/>
    <w:rsid w:val="00147F5C"/>
    <w:rsid w:val="00153CE6"/>
    <w:rsid w:val="00165196"/>
    <w:rsid w:val="0017071E"/>
    <w:rsid w:val="00172D0E"/>
    <w:rsid w:val="00193CE3"/>
    <w:rsid w:val="001A1E69"/>
    <w:rsid w:val="001B2C52"/>
    <w:rsid w:val="001B3A6F"/>
    <w:rsid w:val="001B5966"/>
    <w:rsid w:val="001C62BD"/>
    <w:rsid w:val="001E5B90"/>
    <w:rsid w:val="001F18E8"/>
    <w:rsid w:val="001F1CD8"/>
    <w:rsid w:val="001F204B"/>
    <w:rsid w:val="00223D5A"/>
    <w:rsid w:val="0022692E"/>
    <w:rsid w:val="00233ABF"/>
    <w:rsid w:val="00241E09"/>
    <w:rsid w:val="00254740"/>
    <w:rsid w:val="0027548F"/>
    <w:rsid w:val="00280F18"/>
    <w:rsid w:val="00296B34"/>
    <w:rsid w:val="002A61B7"/>
    <w:rsid w:val="002A68AC"/>
    <w:rsid w:val="002B38CA"/>
    <w:rsid w:val="002B542F"/>
    <w:rsid w:val="002D3697"/>
    <w:rsid w:val="002F4503"/>
    <w:rsid w:val="002F5B6A"/>
    <w:rsid w:val="00302F72"/>
    <w:rsid w:val="0031280C"/>
    <w:rsid w:val="00321F66"/>
    <w:rsid w:val="003273EF"/>
    <w:rsid w:val="003625F3"/>
    <w:rsid w:val="00365A07"/>
    <w:rsid w:val="00366A6C"/>
    <w:rsid w:val="00373A4E"/>
    <w:rsid w:val="0039563B"/>
    <w:rsid w:val="003D0A56"/>
    <w:rsid w:val="003D5D8E"/>
    <w:rsid w:val="003D73C7"/>
    <w:rsid w:val="003E1775"/>
    <w:rsid w:val="00434616"/>
    <w:rsid w:val="004363B0"/>
    <w:rsid w:val="0043713C"/>
    <w:rsid w:val="00447C25"/>
    <w:rsid w:val="0047246C"/>
    <w:rsid w:val="00480046"/>
    <w:rsid w:val="00483503"/>
    <w:rsid w:val="004906C4"/>
    <w:rsid w:val="004C623E"/>
    <w:rsid w:val="004D0847"/>
    <w:rsid w:val="004E5E95"/>
    <w:rsid w:val="004F3DB1"/>
    <w:rsid w:val="00501F7C"/>
    <w:rsid w:val="00506D80"/>
    <w:rsid w:val="005134BB"/>
    <w:rsid w:val="00522CF6"/>
    <w:rsid w:val="00527F79"/>
    <w:rsid w:val="00556067"/>
    <w:rsid w:val="00571C8C"/>
    <w:rsid w:val="005F106A"/>
    <w:rsid w:val="0061782C"/>
    <w:rsid w:val="0062181C"/>
    <w:rsid w:val="00643C1A"/>
    <w:rsid w:val="00647FA7"/>
    <w:rsid w:val="00650EB1"/>
    <w:rsid w:val="00651057"/>
    <w:rsid w:val="00661D00"/>
    <w:rsid w:val="00662867"/>
    <w:rsid w:val="006654C8"/>
    <w:rsid w:val="00666452"/>
    <w:rsid w:val="0067014A"/>
    <w:rsid w:val="00693AA8"/>
    <w:rsid w:val="006C7BB4"/>
    <w:rsid w:val="006E0330"/>
    <w:rsid w:val="006F1C51"/>
    <w:rsid w:val="006F69F1"/>
    <w:rsid w:val="00710F13"/>
    <w:rsid w:val="007301F8"/>
    <w:rsid w:val="007404B2"/>
    <w:rsid w:val="00744BF9"/>
    <w:rsid w:val="0074579F"/>
    <w:rsid w:val="007523E8"/>
    <w:rsid w:val="00763511"/>
    <w:rsid w:val="00767BC4"/>
    <w:rsid w:val="0079632A"/>
    <w:rsid w:val="007B285E"/>
    <w:rsid w:val="007C1970"/>
    <w:rsid w:val="007D0C47"/>
    <w:rsid w:val="007E206C"/>
    <w:rsid w:val="007E367B"/>
    <w:rsid w:val="007E5ADF"/>
    <w:rsid w:val="007F036B"/>
    <w:rsid w:val="007F5C98"/>
    <w:rsid w:val="00805543"/>
    <w:rsid w:val="00826B68"/>
    <w:rsid w:val="00830B2E"/>
    <w:rsid w:val="00840328"/>
    <w:rsid w:val="00840764"/>
    <w:rsid w:val="00857FB7"/>
    <w:rsid w:val="00860604"/>
    <w:rsid w:val="00864D0C"/>
    <w:rsid w:val="008923D1"/>
    <w:rsid w:val="008A2792"/>
    <w:rsid w:val="008B5649"/>
    <w:rsid w:val="008D004A"/>
    <w:rsid w:val="008D047C"/>
    <w:rsid w:val="008D04D4"/>
    <w:rsid w:val="00904CCB"/>
    <w:rsid w:val="009053FC"/>
    <w:rsid w:val="009107D6"/>
    <w:rsid w:val="009428AC"/>
    <w:rsid w:val="00946E93"/>
    <w:rsid w:val="00956C2D"/>
    <w:rsid w:val="009659A7"/>
    <w:rsid w:val="009665D9"/>
    <w:rsid w:val="00971D63"/>
    <w:rsid w:val="0098303D"/>
    <w:rsid w:val="009B6F1E"/>
    <w:rsid w:val="009C1596"/>
    <w:rsid w:val="009C1AF2"/>
    <w:rsid w:val="009C73C1"/>
    <w:rsid w:val="009D60A9"/>
    <w:rsid w:val="009E0432"/>
    <w:rsid w:val="00A015F8"/>
    <w:rsid w:val="00A07D58"/>
    <w:rsid w:val="00A10691"/>
    <w:rsid w:val="00A12F5D"/>
    <w:rsid w:val="00A13260"/>
    <w:rsid w:val="00A262BE"/>
    <w:rsid w:val="00A320E7"/>
    <w:rsid w:val="00A402D9"/>
    <w:rsid w:val="00A44DF8"/>
    <w:rsid w:val="00A501F3"/>
    <w:rsid w:val="00A63850"/>
    <w:rsid w:val="00A6768A"/>
    <w:rsid w:val="00A7692E"/>
    <w:rsid w:val="00A77029"/>
    <w:rsid w:val="00A81C4B"/>
    <w:rsid w:val="00A82146"/>
    <w:rsid w:val="00A90EF2"/>
    <w:rsid w:val="00A96861"/>
    <w:rsid w:val="00AA4811"/>
    <w:rsid w:val="00AB1F27"/>
    <w:rsid w:val="00AB3429"/>
    <w:rsid w:val="00AC3D81"/>
    <w:rsid w:val="00AC4D3E"/>
    <w:rsid w:val="00AE1FA2"/>
    <w:rsid w:val="00AF041C"/>
    <w:rsid w:val="00AF6E4A"/>
    <w:rsid w:val="00AF72FC"/>
    <w:rsid w:val="00B12D3F"/>
    <w:rsid w:val="00B21B1C"/>
    <w:rsid w:val="00B25BFC"/>
    <w:rsid w:val="00B44CB8"/>
    <w:rsid w:val="00B4607F"/>
    <w:rsid w:val="00B51407"/>
    <w:rsid w:val="00B93177"/>
    <w:rsid w:val="00B95234"/>
    <w:rsid w:val="00BA68D3"/>
    <w:rsid w:val="00BB6933"/>
    <w:rsid w:val="00BC182C"/>
    <w:rsid w:val="00BC1FD9"/>
    <w:rsid w:val="00BC2DD3"/>
    <w:rsid w:val="00BD6EED"/>
    <w:rsid w:val="00C10DFB"/>
    <w:rsid w:val="00C24A30"/>
    <w:rsid w:val="00C27DA1"/>
    <w:rsid w:val="00C34A0E"/>
    <w:rsid w:val="00C44CB8"/>
    <w:rsid w:val="00C4552B"/>
    <w:rsid w:val="00C552EA"/>
    <w:rsid w:val="00C615F7"/>
    <w:rsid w:val="00C76C8E"/>
    <w:rsid w:val="00C82A74"/>
    <w:rsid w:val="00C943A9"/>
    <w:rsid w:val="00CB4FAA"/>
    <w:rsid w:val="00CB5B2A"/>
    <w:rsid w:val="00CB73A7"/>
    <w:rsid w:val="00CE3899"/>
    <w:rsid w:val="00D04269"/>
    <w:rsid w:val="00D11984"/>
    <w:rsid w:val="00D14D0E"/>
    <w:rsid w:val="00D54455"/>
    <w:rsid w:val="00D6005A"/>
    <w:rsid w:val="00DB50D7"/>
    <w:rsid w:val="00DC249A"/>
    <w:rsid w:val="00DC474A"/>
    <w:rsid w:val="00DD37CC"/>
    <w:rsid w:val="00DD65F5"/>
    <w:rsid w:val="00DD69FA"/>
    <w:rsid w:val="00DE3B31"/>
    <w:rsid w:val="00DF35C5"/>
    <w:rsid w:val="00E25870"/>
    <w:rsid w:val="00E4472C"/>
    <w:rsid w:val="00E61452"/>
    <w:rsid w:val="00E67AEB"/>
    <w:rsid w:val="00E85AB6"/>
    <w:rsid w:val="00E85F63"/>
    <w:rsid w:val="00EA1208"/>
    <w:rsid w:val="00EA50BF"/>
    <w:rsid w:val="00EC2478"/>
    <w:rsid w:val="00EC54A7"/>
    <w:rsid w:val="00EC630A"/>
    <w:rsid w:val="00EE5B25"/>
    <w:rsid w:val="00EF1016"/>
    <w:rsid w:val="00EF2752"/>
    <w:rsid w:val="00EF5499"/>
    <w:rsid w:val="00F07608"/>
    <w:rsid w:val="00F2104E"/>
    <w:rsid w:val="00F36A82"/>
    <w:rsid w:val="00F70A52"/>
    <w:rsid w:val="00F7263E"/>
    <w:rsid w:val="00F752D8"/>
    <w:rsid w:val="00F776BD"/>
    <w:rsid w:val="00F97149"/>
    <w:rsid w:val="00FA6FFC"/>
    <w:rsid w:val="00FE6712"/>
    <w:rsid w:val="00FF0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464EA-A2F9-489A-97D3-18A781690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92E"/>
    <w:pPr>
      <w:widowControl w:val="0"/>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2A7D"/>
    <w:rPr>
      <w:rFonts w:ascii="Tahoma" w:hAnsi="Tahoma" w:cs="Tahoma"/>
      <w:sz w:val="16"/>
      <w:szCs w:val="16"/>
    </w:rPr>
  </w:style>
  <w:style w:type="character" w:customStyle="1" w:styleId="a4">
    <w:name w:val="Текст выноски Знак"/>
    <w:basedOn w:val="a0"/>
    <w:link w:val="a3"/>
    <w:uiPriority w:val="99"/>
    <w:semiHidden/>
    <w:rsid w:val="00142A7D"/>
    <w:rPr>
      <w:rFonts w:ascii="Tahoma" w:eastAsia="Times New Roman" w:hAnsi="Tahoma" w:cs="Tahoma"/>
      <w:sz w:val="16"/>
      <w:szCs w:val="16"/>
      <w:lang w:val="ru-RU" w:eastAsia="ru-RU"/>
    </w:rPr>
  </w:style>
  <w:style w:type="paragraph" w:styleId="a5">
    <w:name w:val="List Paragraph"/>
    <w:basedOn w:val="a"/>
    <w:uiPriority w:val="34"/>
    <w:qFormat/>
    <w:rsid w:val="009C1596"/>
    <w:pPr>
      <w:ind w:left="720"/>
      <w:contextualSpacing/>
    </w:pPr>
  </w:style>
  <w:style w:type="table" w:styleId="a6">
    <w:name w:val="Table Grid"/>
    <w:basedOn w:val="a1"/>
    <w:uiPriority w:val="39"/>
    <w:rsid w:val="00965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115663"/>
    <w:pPr>
      <w:widowControl/>
      <w:autoSpaceDE/>
      <w:autoSpaceDN/>
      <w:spacing w:before="100" w:beforeAutospacing="1" w:after="100" w:afterAutospacing="1"/>
    </w:pPr>
    <w:rPr>
      <w:sz w:val="24"/>
      <w:szCs w:val="24"/>
      <w:lang w:val="uk-UA" w:eastAsia="uk-UA"/>
    </w:rPr>
  </w:style>
  <w:style w:type="paragraph" w:styleId="a7">
    <w:name w:val="No Spacing"/>
    <w:uiPriority w:val="1"/>
    <w:qFormat/>
    <w:rsid w:val="00115663"/>
    <w:pPr>
      <w:widowControl w:val="0"/>
      <w:autoSpaceDE w:val="0"/>
      <w:autoSpaceDN w:val="0"/>
      <w:spacing w:after="0" w:line="240" w:lineRule="auto"/>
    </w:pPr>
    <w:rPr>
      <w:rFonts w:ascii="Times New Roman" w:eastAsia="Times New Roman" w:hAnsi="Times New Roman" w:cs="Times New Roman"/>
      <w:sz w:val="20"/>
      <w:szCs w:val="20"/>
      <w:lang w:val="ru-RU" w:eastAsia="ru-RU"/>
    </w:rPr>
  </w:style>
  <w:style w:type="paragraph" w:customStyle="1" w:styleId="msonospacing0">
    <w:name w:val="msonospacing"/>
    <w:rsid w:val="00864D0C"/>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8652">
      <w:bodyDiv w:val="1"/>
      <w:marLeft w:val="0"/>
      <w:marRight w:val="0"/>
      <w:marTop w:val="0"/>
      <w:marBottom w:val="0"/>
      <w:divBdr>
        <w:top w:val="none" w:sz="0" w:space="0" w:color="auto"/>
        <w:left w:val="none" w:sz="0" w:space="0" w:color="auto"/>
        <w:bottom w:val="none" w:sz="0" w:space="0" w:color="auto"/>
        <w:right w:val="none" w:sz="0" w:space="0" w:color="auto"/>
      </w:divBdr>
    </w:div>
    <w:div w:id="195192418">
      <w:bodyDiv w:val="1"/>
      <w:marLeft w:val="0"/>
      <w:marRight w:val="0"/>
      <w:marTop w:val="0"/>
      <w:marBottom w:val="0"/>
      <w:divBdr>
        <w:top w:val="none" w:sz="0" w:space="0" w:color="auto"/>
        <w:left w:val="none" w:sz="0" w:space="0" w:color="auto"/>
        <w:bottom w:val="none" w:sz="0" w:space="0" w:color="auto"/>
        <w:right w:val="none" w:sz="0" w:space="0" w:color="auto"/>
      </w:divBdr>
    </w:div>
    <w:div w:id="648437142">
      <w:bodyDiv w:val="1"/>
      <w:marLeft w:val="0"/>
      <w:marRight w:val="0"/>
      <w:marTop w:val="0"/>
      <w:marBottom w:val="0"/>
      <w:divBdr>
        <w:top w:val="none" w:sz="0" w:space="0" w:color="auto"/>
        <w:left w:val="none" w:sz="0" w:space="0" w:color="auto"/>
        <w:bottom w:val="none" w:sz="0" w:space="0" w:color="auto"/>
        <w:right w:val="none" w:sz="0" w:space="0" w:color="auto"/>
      </w:divBdr>
    </w:div>
    <w:div w:id="689724749">
      <w:bodyDiv w:val="1"/>
      <w:marLeft w:val="0"/>
      <w:marRight w:val="0"/>
      <w:marTop w:val="0"/>
      <w:marBottom w:val="0"/>
      <w:divBdr>
        <w:top w:val="none" w:sz="0" w:space="0" w:color="auto"/>
        <w:left w:val="none" w:sz="0" w:space="0" w:color="auto"/>
        <w:bottom w:val="none" w:sz="0" w:space="0" w:color="auto"/>
        <w:right w:val="none" w:sz="0" w:space="0" w:color="auto"/>
      </w:divBdr>
    </w:div>
    <w:div w:id="128923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89080-50B1-4046-AEEF-00C11FEA0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1408</Words>
  <Characters>8029</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42</cp:revision>
  <cp:lastPrinted>2025-10-16T08:21:00Z</cp:lastPrinted>
  <dcterms:created xsi:type="dcterms:W3CDTF">2025-10-13T05:27:00Z</dcterms:created>
  <dcterms:modified xsi:type="dcterms:W3CDTF">2025-10-16T08:35:00Z</dcterms:modified>
</cp:coreProperties>
</file>